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华文中宋" w:hAnsi="华文中宋" w:eastAsia="华文中宋"/>
          <w:bCs/>
          <w:color w:val="FF0000"/>
          <w:spacing w:val="-20"/>
          <w:sz w:val="62"/>
          <w:szCs w:val="62"/>
          <w:lang w:val="en-US" w:eastAsia="zh-CN"/>
        </w:rPr>
      </w:pPr>
    </w:p>
    <w:p>
      <w:pPr>
        <w:jc w:val="both"/>
        <w:rPr>
          <w:rFonts w:hint="eastAsia" w:ascii="华文中宋" w:hAnsi="华文中宋" w:eastAsia="华文中宋"/>
          <w:bCs/>
          <w:color w:val="FF0000"/>
          <w:spacing w:val="-20"/>
          <w:sz w:val="62"/>
          <w:szCs w:val="62"/>
          <w:lang w:val="en-US" w:eastAsia="zh-CN"/>
        </w:rPr>
      </w:pPr>
    </w:p>
    <w:p>
      <w:pPr>
        <w:jc w:val="both"/>
        <w:rPr>
          <w:rFonts w:hint="eastAsia" w:ascii="华文中宋" w:hAnsi="华文中宋" w:eastAsia="华文中宋"/>
          <w:bCs/>
          <w:color w:val="FF0000"/>
          <w:spacing w:val="-20"/>
          <w:sz w:val="62"/>
          <w:szCs w:val="62"/>
          <w:lang w:val="en-US" w:eastAsia="zh-CN"/>
        </w:rPr>
      </w:pPr>
      <w:r>
        <w:rPr>
          <w:rFonts w:hint="eastAsia" w:ascii="华文中宋" w:hAnsi="华文中宋" w:eastAsia="华文中宋"/>
          <w:bCs/>
          <w:color w:val="FF0000"/>
          <w:spacing w:val="-20"/>
          <w:sz w:val="62"/>
          <w:szCs w:val="62"/>
          <w:lang w:val="en-US" w:eastAsia="zh-CN"/>
        </w:rPr>
        <w:t>南通市崇川区思源职业培训学校</w:t>
      </w:r>
    </w:p>
    <w:p>
      <w:pPr>
        <w:spacing w:line="560" w:lineRule="exact"/>
        <w:ind w:firstLine="609"/>
        <w:jc w:val="center"/>
        <w:rPr>
          <w:rFonts w:hint="eastAsia"/>
          <w:sz w:val="66"/>
          <w:szCs w:val="66"/>
        </w:rPr>
      </w:pPr>
    </w:p>
    <w:p>
      <w:pPr>
        <w:spacing w:line="560" w:lineRule="exact"/>
        <w:ind w:firstLine="609"/>
        <w:jc w:val="both"/>
        <w:rPr>
          <w:rFonts w:hint="eastAsia" w:ascii="黑体" w:hAnsi="华文中宋" w:eastAsia="黑体"/>
          <w:b/>
          <w:color w:val="FF0000"/>
          <w:sz w:val="44"/>
          <w:szCs w:val="44"/>
        </w:rPr>
      </w:pPr>
      <w:r>
        <w:rPr>
          <w:rFonts w:hint="eastAsia"/>
          <w:lang w:val="en-US" w:eastAsia="zh-CN"/>
        </w:rPr>
        <w:t xml:space="preserve">                        </w:t>
      </w:r>
      <w:r>
        <w:rPr>
          <w:rFonts w:hint="eastAsia"/>
        </w:rPr>
        <w:t>思源</w:t>
      </w:r>
      <w:r>
        <w:rPr>
          <w:rFonts w:hint="eastAsia"/>
          <w:lang w:val="en-US" w:eastAsia="zh-CN"/>
        </w:rPr>
        <w:t>职校</w:t>
      </w:r>
      <w:r>
        <w:rPr>
          <w:rFonts w:hint="eastAsia"/>
        </w:rPr>
        <w:t>办发〔201</w:t>
      </w:r>
      <w:r>
        <w:rPr>
          <w:rFonts w:hint="eastAsia"/>
          <w:lang w:val="en-US" w:eastAsia="zh-CN"/>
        </w:rPr>
        <w:t>7</w:t>
      </w:r>
      <w:r>
        <w:rPr>
          <w:rFonts w:hint="eastAsia"/>
        </w:rPr>
        <w:t>〕</w:t>
      </w:r>
      <w:r>
        <w:rPr>
          <w:rFonts w:hint="eastAsia"/>
          <w:lang w:val="en-US" w:eastAsia="zh-CN"/>
        </w:rPr>
        <w:t>2</w:t>
      </w:r>
      <w:r>
        <w:rPr>
          <w:rFonts w:hint="eastAsia"/>
        </w:rPr>
        <w:t>号</w:t>
      </w:r>
    </w:p>
    <w:p>
      <w:pPr>
        <w:ind w:firstLine="609"/>
        <w:jc w:val="center"/>
        <w:rPr>
          <w:rFonts w:hint="eastAsia" w:ascii="黑体" w:hAnsi="黑体" w:eastAsia="黑体"/>
          <w:b/>
          <w:sz w:val="32"/>
          <w:szCs w:val="32"/>
        </w:rPr>
      </w:pPr>
      <w:r>
        <w:rPr>
          <w:rFonts w:hint="eastAsia"/>
          <w:color w:val="FF0000"/>
          <w:u w:val="single"/>
        </w:rPr>
        <w:pict>
          <v:line id="_x0000_s1026" o:spid="_x0000_s1026" o:spt="20" style="position:absolute;left:0pt;margin-left:-3.35pt;margin-top:10.4pt;height:0pt;width:436.55pt;z-index:251658240;mso-width-relative:page;mso-height-relative:page;" filled="f" stroked="t" coordsize="21600,21600">
            <v:path arrowok="t"/>
            <v:fill on="f" focussize="0,0"/>
            <v:stroke weight="2.5pt" color="#FF0000"/>
            <v:imagedata o:title=""/>
            <o:lock v:ext="edit"/>
          </v:line>
        </w:pict>
      </w:r>
    </w:p>
    <w:p>
      <w:pPr>
        <w:ind w:firstLine="482" w:firstLineChars="150"/>
        <w:rPr>
          <w:rFonts w:hint="eastAsia" w:ascii="黑体" w:hAnsi="黑体" w:eastAsia="黑体"/>
          <w:b/>
          <w:sz w:val="32"/>
          <w:szCs w:val="32"/>
        </w:rPr>
      </w:pPr>
    </w:p>
    <w:p>
      <w:pPr>
        <w:ind w:firstLine="482" w:firstLineChars="150"/>
        <w:rPr>
          <w:rFonts w:hint="eastAsia" w:ascii="黑体" w:hAnsi="黑体" w:eastAsia="黑体"/>
          <w:b/>
          <w:sz w:val="32"/>
          <w:szCs w:val="32"/>
        </w:rPr>
      </w:pPr>
      <w:r>
        <w:rPr>
          <w:rFonts w:hint="eastAsia" w:ascii="黑体" w:hAnsi="黑体" w:eastAsia="黑体"/>
          <w:b/>
          <w:sz w:val="32"/>
          <w:szCs w:val="32"/>
        </w:rPr>
        <w:t>2017年度注册安全工程师考前辅导培训班招生简章</w:t>
      </w:r>
    </w:p>
    <w:p>
      <w:pPr>
        <w:rPr>
          <w:rFonts w:hint="eastAsia" w:ascii="仿宋" w:hAnsi="仿宋" w:eastAsia="仿宋"/>
          <w:sz w:val="32"/>
          <w:szCs w:val="32"/>
        </w:rPr>
      </w:pPr>
      <w:r>
        <w:rPr>
          <w:rFonts w:hint="eastAsia" w:ascii="仿宋" w:hAnsi="仿宋" w:eastAsia="仿宋"/>
          <w:sz w:val="32"/>
          <w:szCs w:val="32"/>
        </w:rPr>
        <w:t>各位考生：</w:t>
      </w:r>
    </w:p>
    <w:p>
      <w:pPr>
        <w:ind w:firstLine="800" w:firstLineChars="250"/>
        <w:rPr>
          <w:rFonts w:ascii="仿宋" w:hAnsi="仿宋" w:eastAsia="仿宋"/>
          <w:sz w:val="32"/>
          <w:szCs w:val="32"/>
        </w:rPr>
      </w:pPr>
      <w:r>
        <w:rPr>
          <w:rFonts w:hint="eastAsia" w:ascii="仿宋" w:hAnsi="仿宋" w:eastAsia="仿宋"/>
          <w:sz w:val="32"/>
          <w:szCs w:val="32"/>
        </w:rPr>
        <w:t>《中华人民共和国安全生产法》第二十四条和《中华人民共和国安全生产法实施条例（草案征求意见稿）》第二十一条，注册安全工程师的法律地位已经有了强有力的法律支撑， 2017年度注册安全工程师执业资格全国统一考试将于2017年10月28日－10月29日举行，6月份即将开始在南通人事考试网进行报名，复习迎考已经刻不容缓，思源公司对注册安全工程师考试信息和历年</w:t>
      </w:r>
      <w:r>
        <w:rPr>
          <w:rFonts w:ascii="仿宋" w:hAnsi="仿宋" w:eastAsia="仿宋"/>
          <w:sz w:val="32"/>
          <w:szCs w:val="32"/>
        </w:rPr>
        <w:t>安全工程师考试真题</w:t>
      </w:r>
      <w:r>
        <w:rPr>
          <w:rFonts w:hint="eastAsia" w:ascii="仿宋" w:hAnsi="仿宋" w:eastAsia="仿宋"/>
          <w:sz w:val="32"/>
          <w:szCs w:val="32"/>
        </w:rPr>
        <w:t>进行精心提炼，总结出详尽各科目的题型分析资料，以便考生有针对性的选择教材和确定备考方向，为了帮助考生提高应试水平和通过率，本机构将举办2017年度注册安全工程师考前专家辅导培训，相关培训信息如下。</w:t>
      </w:r>
    </w:p>
    <w:p>
      <w:pPr>
        <w:pStyle w:val="3"/>
        <w:shd w:val="clear" w:color="auto" w:fill="FFFFFF"/>
        <w:spacing w:before="0" w:beforeAutospacing="0" w:after="0" w:afterAutospacing="0" w:line="651" w:lineRule="atLeast"/>
        <w:textAlignment w:val="baseline"/>
        <w:rPr>
          <w:rFonts w:hint="eastAsia" w:ascii="黑体" w:hAnsi="黑体" w:eastAsia="黑体"/>
          <w:sz w:val="32"/>
          <w:szCs w:val="32"/>
        </w:rPr>
      </w:pPr>
      <w:r>
        <w:rPr>
          <w:rFonts w:hint="eastAsia" w:ascii="黑体" w:hAnsi="黑体" w:eastAsia="黑体"/>
          <w:sz w:val="32"/>
          <w:szCs w:val="32"/>
        </w:rPr>
        <w:t>一、注册安全工程师考试科目</w:t>
      </w:r>
    </w:p>
    <w:p>
      <w:pPr>
        <w:pStyle w:val="3"/>
        <w:shd w:val="clear" w:color="auto" w:fill="FFFFFF"/>
        <w:spacing w:before="0" w:beforeAutospacing="0" w:after="0" w:afterAutospacing="0" w:line="651" w:lineRule="atLeast"/>
        <w:ind w:firstLine="480" w:firstLineChars="150"/>
        <w:textAlignment w:val="baseline"/>
        <w:rPr>
          <w:rFonts w:hint="eastAsia" w:ascii="仿宋" w:hAnsi="仿宋" w:eastAsia="仿宋"/>
          <w:sz w:val="32"/>
          <w:szCs w:val="32"/>
        </w:rPr>
      </w:pPr>
      <w:r>
        <w:rPr>
          <w:rFonts w:hint="eastAsia" w:ascii="仿宋" w:hAnsi="仿宋" w:eastAsia="仿宋"/>
          <w:sz w:val="32"/>
          <w:szCs w:val="32"/>
        </w:rPr>
        <w:t>考试4个科目的内容：《安全生产法及相关法律知识》《安全生产管理知识》、《安全生产技术》、《安全生产事故案例分析》，所有科目必须在连续两个年度内全部通过方可注册。四个科目每科试卷总分均为100分，一般60分视为考试合格</w:t>
      </w:r>
    </w:p>
    <w:p>
      <w:pPr>
        <w:rPr>
          <w:rFonts w:hint="eastAsia" w:ascii="黑体" w:hAnsi="黑体" w:eastAsia="黑体" w:cs="宋体"/>
          <w:kern w:val="0"/>
          <w:sz w:val="32"/>
          <w:szCs w:val="32"/>
        </w:rPr>
      </w:pPr>
      <w:r>
        <w:rPr>
          <w:rFonts w:hint="eastAsia" w:ascii="黑体" w:hAnsi="黑体" w:eastAsia="黑体" w:cs="宋体"/>
          <w:kern w:val="0"/>
          <w:sz w:val="32"/>
          <w:szCs w:val="32"/>
        </w:rPr>
        <w:t>二、培训对象</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符合国家规定的注册安全工程师报名考试条件的人员等从事安全工作的其他人员。</w:t>
      </w:r>
    </w:p>
    <w:p>
      <w:pPr>
        <w:rPr>
          <w:rFonts w:hint="eastAsia" w:ascii="黑体" w:hAnsi="黑体" w:eastAsia="黑体" w:cs="宋体"/>
          <w:kern w:val="0"/>
          <w:sz w:val="32"/>
          <w:szCs w:val="32"/>
        </w:rPr>
      </w:pPr>
      <w:r>
        <w:rPr>
          <w:rFonts w:hint="eastAsia" w:ascii="黑体" w:hAnsi="黑体" w:eastAsia="黑体" w:cs="宋体"/>
          <w:kern w:val="0"/>
          <w:sz w:val="32"/>
          <w:szCs w:val="32"/>
        </w:rPr>
        <w:t>三、培训方式</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培训班利用4月份-10月份双休日（节假日）由辅导老师现场面授、现场互动，课后按照要求完成课后作业等方式进行培训</w:t>
      </w:r>
    </w:p>
    <w:p>
      <w:pPr>
        <w:rPr>
          <w:rFonts w:hint="eastAsia" w:ascii="黑体" w:hAnsi="黑体" w:eastAsia="黑体" w:cs="宋体"/>
          <w:kern w:val="0"/>
          <w:sz w:val="32"/>
          <w:szCs w:val="32"/>
        </w:rPr>
      </w:pPr>
      <w:r>
        <w:rPr>
          <w:rFonts w:hint="eastAsia" w:ascii="黑体" w:hAnsi="黑体" w:eastAsia="黑体" w:cs="宋体"/>
          <w:kern w:val="0"/>
          <w:sz w:val="32"/>
          <w:szCs w:val="32"/>
        </w:rPr>
        <w:t>四、师资组成</w:t>
      </w:r>
    </w:p>
    <w:p>
      <w:pPr>
        <w:ind w:firstLine="800" w:firstLineChars="250"/>
        <w:rPr>
          <w:rFonts w:hint="eastAsia" w:ascii="仿宋" w:hAnsi="仿宋" w:eastAsia="仿宋" w:cs="宋体"/>
          <w:kern w:val="0"/>
          <w:sz w:val="32"/>
          <w:szCs w:val="32"/>
        </w:rPr>
      </w:pPr>
      <w:r>
        <w:rPr>
          <w:rFonts w:hint="eastAsia" w:ascii="仿宋" w:hAnsi="仿宋" w:eastAsia="仿宋" w:cs="宋体"/>
          <w:kern w:val="0"/>
          <w:sz w:val="32"/>
          <w:szCs w:val="32"/>
        </w:rPr>
        <w:t>多年从事注册安全工程师考前辅导培训的讲师团</w:t>
      </w:r>
    </w:p>
    <w:p>
      <w:pPr>
        <w:rPr>
          <w:rFonts w:hint="eastAsia" w:ascii="黑体" w:hAnsi="黑体" w:eastAsia="黑体" w:cs="宋体"/>
          <w:kern w:val="0"/>
          <w:sz w:val="32"/>
          <w:szCs w:val="32"/>
        </w:rPr>
      </w:pPr>
      <w:r>
        <w:rPr>
          <w:rFonts w:hint="eastAsia" w:ascii="黑体" w:hAnsi="黑体" w:eastAsia="黑体" w:cs="宋体"/>
          <w:kern w:val="0"/>
          <w:sz w:val="32"/>
          <w:szCs w:val="32"/>
        </w:rPr>
        <w:t>五、辅导战略</w:t>
      </w:r>
    </w:p>
    <w:p>
      <w:pPr>
        <w:ind w:firstLine="480" w:firstLineChars="150"/>
        <w:rPr>
          <w:rFonts w:hint="eastAsia" w:ascii="仿宋" w:hAnsi="仿宋" w:eastAsia="仿宋" w:cs="宋体"/>
          <w:kern w:val="0"/>
          <w:sz w:val="32"/>
          <w:szCs w:val="32"/>
        </w:rPr>
      </w:pPr>
      <w:r>
        <w:rPr>
          <w:rFonts w:hint="eastAsia" w:ascii="仿宋" w:hAnsi="仿宋" w:eastAsia="仿宋" w:cs="宋体"/>
          <w:kern w:val="0"/>
          <w:sz w:val="32"/>
          <w:szCs w:val="32"/>
        </w:rPr>
        <w:t>帮助考生树立正确的复习方式及观念，化繁为简系统掌握各门基础架构，打牢知识功底；梳理考试易考知识点及难点，提高理论应用拓展能力；介绍应试策略，并着重教授案例分析的答题技巧，提高学员应试水准，努力提高学员通过率！</w:t>
      </w:r>
    </w:p>
    <w:p>
      <w:pPr>
        <w:rPr>
          <w:rFonts w:hint="eastAsia" w:ascii="黑体" w:hAnsi="黑体" w:eastAsia="黑体" w:cs="宋体"/>
          <w:kern w:val="0"/>
          <w:sz w:val="32"/>
          <w:szCs w:val="32"/>
        </w:rPr>
      </w:pPr>
      <w:r>
        <w:rPr>
          <w:rFonts w:hint="eastAsia" w:ascii="黑体" w:hAnsi="黑体" w:eastAsia="黑体" w:cs="宋体"/>
          <w:kern w:val="0"/>
          <w:sz w:val="32"/>
          <w:szCs w:val="32"/>
        </w:rPr>
        <w:t>六、辅导科目</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梳理考试易考知识点及难点，介绍应试策略，并着重教授案例分析的答题技巧。</w:t>
      </w:r>
    </w:p>
    <w:p>
      <w:pPr>
        <w:rPr>
          <w:rFonts w:hint="eastAsia" w:ascii="黑体" w:hAnsi="黑体" w:eastAsia="黑体" w:cs="宋体"/>
          <w:kern w:val="0"/>
          <w:sz w:val="32"/>
          <w:szCs w:val="32"/>
        </w:rPr>
      </w:pPr>
      <w:r>
        <w:rPr>
          <w:rFonts w:hint="eastAsia" w:ascii="黑体" w:hAnsi="黑体" w:eastAsia="黑体" w:cs="宋体"/>
          <w:kern w:val="0"/>
          <w:sz w:val="32"/>
          <w:szCs w:val="32"/>
        </w:rPr>
        <w:t>七、培训费用</w:t>
      </w:r>
    </w:p>
    <w:tbl>
      <w:tblPr>
        <w:tblStyle w:val="7"/>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4111"/>
        <w:gridCol w:w="1984"/>
        <w:gridCol w:w="9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rPr>
                <w:rFonts w:hint="eastAsia" w:ascii="仿宋" w:hAnsi="仿宋" w:eastAsia="仿宋" w:cs="宋体"/>
                <w:kern w:val="0"/>
                <w:sz w:val="32"/>
                <w:szCs w:val="32"/>
              </w:rPr>
            </w:pPr>
            <w:r>
              <w:rPr>
                <w:rFonts w:hint="eastAsia" w:ascii="仿宋" w:hAnsi="仿宋" w:eastAsia="仿宋" w:cs="宋体"/>
                <w:kern w:val="0"/>
                <w:sz w:val="32"/>
                <w:szCs w:val="32"/>
              </w:rPr>
              <w:t>序号</w:t>
            </w:r>
          </w:p>
        </w:tc>
        <w:tc>
          <w:tcPr>
            <w:tcW w:w="4111" w:type="dxa"/>
          </w:tcPr>
          <w:p>
            <w:pPr>
              <w:rPr>
                <w:rFonts w:hint="eastAsia" w:ascii="仿宋" w:hAnsi="仿宋" w:eastAsia="仿宋" w:cs="宋体"/>
                <w:kern w:val="0"/>
                <w:sz w:val="32"/>
                <w:szCs w:val="32"/>
              </w:rPr>
            </w:pPr>
            <w:r>
              <w:rPr>
                <w:rFonts w:hint="eastAsia" w:ascii="仿宋" w:hAnsi="仿宋" w:eastAsia="仿宋" w:cs="宋体"/>
                <w:kern w:val="0"/>
                <w:sz w:val="32"/>
                <w:szCs w:val="32"/>
              </w:rPr>
              <w:t>课程名称</w:t>
            </w:r>
          </w:p>
        </w:tc>
        <w:tc>
          <w:tcPr>
            <w:tcW w:w="1984" w:type="dxa"/>
          </w:tcPr>
          <w:p>
            <w:pPr>
              <w:rPr>
                <w:rFonts w:hint="eastAsia" w:ascii="仿宋" w:hAnsi="仿宋" w:eastAsia="仿宋" w:cs="宋体"/>
                <w:kern w:val="0"/>
                <w:sz w:val="32"/>
                <w:szCs w:val="32"/>
              </w:rPr>
            </w:pPr>
            <w:r>
              <w:rPr>
                <w:rFonts w:hint="eastAsia" w:ascii="仿宋" w:hAnsi="仿宋" w:eastAsia="仿宋" w:cs="宋体"/>
                <w:kern w:val="0"/>
                <w:sz w:val="32"/>
                <w:szCs w:val="32"/>
              </w:rPr>
              <w:t>培训费用</w:t>
            </w:r>
          </w:p>
        </w:tc>
        <w:tc>
          <w:tcPr>
            <w:tcW w:w="901" w:type="dxa"/>
          </w:tcPr>
          <w:p>
            <w:pPr>
              <w:rPr>
                <w:rFonts w:hint="eastAsia" w:ascii="仿宋" w:hAnsi="仿宋" w:eastAsia="仿宋" w:cs="宋体"/>
                <w:kern w:val="0"/>
                <w:sz w:val="32"/>
                <w:szCs w:val="32"/>
              </w:rPr>
            </w:pPr>
            <w:r>
              <w:rPr>
                <w:rFonts w:hint="eastAsia" w:ascii="仿宋" w:hAnsi="仿宋" w:eastAsia="仿宋" w:cs="宋体"/>
                <w:kern w:val="0"/>
                <w:sz w:val="32"/>
                <w:szCs w:val="3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rPr>
                <w:rFonts w:hint="eastAsia" w:ascii="仿宋" w:hAnsi="仿宋" w:eastAsia="仿宋" w:cs="宋体"/>
                <w:kern w:val="0"/>
                <w:sz w:val="32"/>
                <w:szCs w:val="32"/>
              </w:rPr>
            </w:pPr>
            <w:r>
              <w:rPr>
                <w:rFonts w:hint="eastAsia" w:ascii="仿宋" w:hAnsi="仿宋" w:eastAsia="仿宋" w:cs="宋体"/>
                <w:kern w:val="0"/>
                <w:sz w:val="32"/>
                <w:szCs w:val="32"/>
              </w:rPr>
              <w:t>1</w:t>
            </w:r>
          </w:p>
        </w:tc>
        <w:tc>
          <w:tcPr>
            <w:tcW w:w="4111" w:type="dxa"/>
          </w:tcPr>
          <w:p>
            <w:r>
              <w:rPr>
                <w:rFonts w:hint="eastAsia" w:ascii="仿宋" w:hAnsi="仿宋" w:eastAsia="仿宋"/>
                <w:sz w:val="32"/>
                <w:szCs w:val="32"/>
              </w:rPr>
              <w:t>安全生产法及相关法律知识</w:t>
            </w:r>
          </w:p>
        </w:tc>
        <w:tc>
          <w:tcPr>
            <w:tcW w:w="1984" w:type="dxa"/>
          </w:tcPr>
          <w:p>
            <w:pPr>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2000</w:t>
            </w:r>
            <w:r>
              <w:rPr>
                <w:rFonts w:hint="eastAsia" w:ascii="仿宋" w:hAnsi="仿宋" w:eastAsia="仿宋" w:cs="宋体"/>
                <w:kern w:val="0"/>
                <w:sz w:val="32"/>
                <w:szCs w:val="32"/>
              </w:rPr>
              <w:t>元</w:t>
            </w:r>
          </w:p>
        </w:tc>
        <w:tc>
          <w:tcPr>
            <w:tcW w:w="901" w:type="dxa"/>
          </w:tcPr>
          <w:p>
            <w:pPr>
              <w:rPr>
                <w:rFonts w:hint="eastAsia" w:ascii="仿宋" w:hAnsi="仿宋" w:eastAsia="仿宋" w:cs="宋体"/>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rPr>
                <w:rFonts w:hint="eastAsia" w:ascii="仿宋" w:hAnsi="仿宋" w:eastAsia="仿宋" w:cs="宋体"/>
                <w:kern w:val="0"/>
                <w:sz w:val="32"/>
                <w:szCs w:val="32"/>
              </w:rPr>
            </w:pPr>
            <w:r>
              <w:rPr>
                <w:rFonts w:hint="eastAsia" w:ascii="仿宋" w:hAnsi="仿宋" w:eastAsia="仿宋" w:cs="宋体"/>
                <w:kern w:val="0"/>
                <w:sz w:val="32"/>
                <w:szCs w:val="32"/>
              </w:rPr>
              <w:t>2</w:t>
            </w:r>
          </w:p>
        </w:tc>
        <w:tc>
          <w:tcPr>
            <w:tcW w:w="4111" w:type="dxa"/>
          </w:tcPr>
          <w:p>
            <w:r>
              <w:rPr>
                <w:rFonts w:hint="eastAsia" w:ascii="仿宋" w:hAnsi="仿宋" w:eastAsia="仿宋"/>
                <w:sz w:val="32"/>
                <w:szCs w:val="32"/>
              </w:rPr>
              <w:t>安全生产管理知识</w:t>
            </w:r>
          </w:p>
        </w:tc>
        <w:tc>
          <w:tcPr>
            <w:tcW w:w="1984" w:type="dxa"/>
          </w:tcPr>
          <w:p>
            <w:pPr>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000元</w:t>
            </w:r>
          </w:p>
        </w:tc>
        <w:tc>
          <w:tcPr>
            <w:tcW w:w="901" w:type="dxa"/>
          </w:tcPr>
          <w:p>
            <w:pPr>
              <w:rPr>
                <w:rFonts w:hint="eastAsia" w:ascii="仿宋" w:hAnsi="仿宋" w:eastAsia="仿宋" w:cs="宋体"/>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rPr>
                <w:rFonts w:hint="eastAsia" w:ascii="黑体" w:hAnsi="黑体" w:eastAsia="黑体" w:cs="宋体"/>
                <w:kern w:val="0"/>
                <w:sz w:val="32"/>
                <w:szCs w:val="32"/>
              </w:rPr>
            </w:pPr>
            <w:r>
              <w:rPr>
                <w:rFonts w:hint="eastAsia" w:ascii="黑体" w:hAnsi="黑体" w:eastAsia="黑体" w:cs="宋体"/>
                <w:kern w:val="0"/>
                <w:sz w:val="32"/>
                <w:szCs w:val="32"/>
              </w:rPr>
              <w:t>3</w:t>
            </w:r>
          </w:p>
        </w:tc>
        <w:tc>
          <w:tcPr>
            <w:tcW w:w="4111" w:type="dxa"/>
          </w:tcPr>
          <w:p>
            <w:r>
              <w:rPr>
                <w:rFonts w:hint="eastAsia" w:ascii="仿宋" w:hAnsi="仿宋" w:eastAsia="仿宋"/>
                <w:sz w:val="32"/>
                <w:szCs w:val="32"/>
              </w:rPr>
              <w:t>安全生产技术</w:t>
            </w:r>
          </w:p>
        </w:tc>
        <w:tc>
          <w:tcPr>
            <w:tcW w:w="1984" w:type="dxa"/>
          </w:tcPr>
          <w:p>
            <w:pPr>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000元</w:t>
            </w:r>
          </w:p>
        </w:tc>
        <w:tc>
          <w:tcPr>
            <w:tcW w:w="901" w:type="dxa"/>
          </w:tcPr>
          <w:p>
            <w:pPr>
              <w:rPr>
                <w:rFonts w:hint="eastAsia" w:ascii="黑体" w:hAnsi="黑体" w:eastAsia="黑体" w:cs="宋体"/>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rPr>
                <w:rFonts w:hint="eastAsia" w:ascii="黑体" w:hAnsi="黑体" w:eastAsia="黑体" w:cs="宋体"/>
                <w:kern w:val="0"/>
                <w:sz w:val="32"/>
                <w:szCs w:val="32"/>
              </w:rPr>
            </w:pPr>
            <w:r>
              <w:rPr>
                <w:rFonts w:hint="eastAsia" w:ascii="黑体" w:hAnsi="黑体" w:eastAsia="黑体" w:cs="宋体"/>
                <w:kern w:val="0"/>
                <w:sz w:val="32"/>
                <w:szCs w:val="32"/>
              </w:rPr>
              <w:t>4</w:t>
            </w:r>
          </w:p>
        </w:tc>
        <w:tc>
          <w:tcPr>
            <w:tcW w:w="4111" w:type="dxa"/>
          </w:tcPr>
          <w:p>
            <w:r>
              <w:rPr>
                <w:rFonts w:hint="eastAsia" w:ascii="仿宋" w:hAnsi="仿宋" w:eastAsia="仿宋"/>
                <w:sz w:val="32"/>
                <w:szCs w:val="32"/>
              </w:rPr>
              <w:t>安全生产事故案例分析</w:t>
            </w:r>
          </w:p>
        </w:tc>
        <w:tc>
          <w:tcPr>
            <w:tcW w:w="1984" w:type="dxa"/>
          </w:tcPr>
          <w:p>
            <w:pPr>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000元</w:t>
            </w:r>
          </w:p>
        </w:tc>
        <w:tc>
          <w:tcPr>
            <w:tcW w:w="901" w:type="dxa"/>
          </w:tcPr>
          <w:p>
            <w:pPr>
              <w:rPr>
                <w:rFonts w:hint="eastAsia" w:ascii="黑体" w:hAnsi="黑体" w:eastAsia="黑体" w:cs="宋体"/>
                <w:kern w:val="0"/>
                <w:sz w:val="32"/>
                <w:szCs w:val="32"/>
              </w:rPr>
            </w:pPr>
          </w:p>
        </w:tc>
      </w:tr>
    </w:tbl>
    <w:p>
      <w:pPr>
        <w:snapToGrid w:val="0"/>
        <w:spacing w:line="360" w:lineRule="auto"/>
        <w:ind w:firstLine="276" w:firstLineChars="100"/>
        <w:rPr>
          <w:rFonts w:hint="eastAsia" w:ascii="仿宋" w:hAnsi="仿宋" w:eastAsia="仿宋"/>
          <w:sz w:val="30"/>
          <w:szCs w:val="30"/>
        </w:rPr>
      </w:pPr>
      <w:r>
        <w:rPr>
          <w:rFonts w:hint="eastAsia" w:ascii="仿宋" w:hAnsi="仿宋" w:eastAsia="仿宋"/>
          <w:bCs/>
          <w:sz w:val="30"/>
          <w:szCs w:val="30"/>
        </w:rPr>
        <w:t>（上述费用含：培训费、资料费、</w:t>
      </w:r>
      <w:r>
        <w:rPr>
          <w:rFonts w:hint="eastAsia" w:ascii="仿宋" w:hAnsi="仿宋" w:eastAsia="仿宋"/>
          <w:sz w:val="30"/>
          <w:szCs w:val="30"/>
        </w:rPr>
        <w:t>专家费、场地费等</w:t>
      </w:r>
      <w:r>
        <w:rPr>
          <w:rFonts w:hint="eastAsia" w:ascii="仿宋" w:hAnsi="仿宋" w:eastAsia="仿宋"/>
          <w:bCs/>
          <w:sz w:val="30"/>
          <w:szCs w:val="30"/>
        </w:rPr>
        <w:t>）。</w:t>
      </w:r>
      <w:r>
        <w:rPr>
          <w:rFonts w:hint="eastAsia" w:ascii="仿宋" w:hAnsi="仿宋" w:eastAsia="仿宋"/>
          <w:sz w:val="30"/>
          <w:szCs w:val="30"/>
        </w:rPr>
        <w:t>食宿统一安排，费用自理。</w:t>
      </w:r>
    </w:p>
    <w:p>
      <w:pPr>
        <w:rPr>
          <w:rFonts w:hint="eastAsia" w:ascii="黑体" w:hAnsi="黑体" w:eastAsia="黑体"/>
          <w:sz w:val="32"/>
          <w:szCs w:val="32"/>
        </w:rPr>
      </w:pPr>
      <w:r>
        <w:rPr>
          <w:rFonts w:hint="eastAsia" w:ascii="黑体" w:hAnsi="黑体" w:eastAsia="黑体"/>
          <w:sz w:val="32"/>
          <w:szCs w:val="32"/>
        </w:rPr>
        <w:t>八、上课时间安排</w:t>
      </w:r>
    </w:p>
    <w:p>
      <w:pPr>
        <w:rPr>
          <w:rFonts w:hint="eastAsia" w:ascii="仿宋" w:hAnsi="仿宋" w:eastAsia="仿宋" w:cs="宋体"/>
          <w:kern w:val="0"/>
          <w:sz w:val="32"/>
          <w:szCs w:val="32"/>
        </w:rPr>
      </w:pPr>
      <w:r>
        <w:rPr>
          <w:rFonts w:hint="eastAsia" w:ascii="仿宋" w:hAnsi="仿宋" w:eastAsia="仿宋"/>
          <w:sz w:val="32"/>
          <w:szCs w:val="32"/>
        </w:rPr>
        <w:t xml:space="preserve">    另行通知</w:t>
      </w:r>
    </w:p>
    <w:p>
      <w:pPr>
        <w:rPr>
          <w:rFonts w:hint="eastAsia" w:ascii="黑体" w:hAnsi="黑体" w:eastAsia="黑体"/>
          <w:sz w:val="32"/>
          <w:szCs w:val="32"/>
        </w:rPr>
      </w:pPr>
      <w:r>
        <w:rPr>
          <w:rFonts w:hint="eastAsia" w:ascii="黑体" w:hAnsi="黑体" w:eastAsia="黑体"/>
          <w:sz w:val="32"/>
          <w:szCs w:val="32"/>
        </w:rPr>
        <w:t>九、报名汇款及联系方式</w:t>
      </w:r>
    </w:p>
    <w:p>
      <w:pPr>
        <w:rPr>
          <w:rFonts w:hint="eastAsia" w:ascii="仿宋" w:hAnsi="仿宋" w:eastAsia="仿宋"/>
          <w:sz w:val="32"/>
          <w:szCs w:val="32"/>
        </w:rPr>
      </w:pPr>
      <w:r>
        <w:rPr>
          <w:rFonts w:hint="eastAsia" w:ascii="仿宋" w:hAnsi="仿宋" w:eastAsia="仿宋"/>
          <w:sz w:val="32"/>
          <w:szCs w:val="32"/>
        </w:rPr>
        <w:t>报名时间：4月6日-4月20日</w:t>
      </w:r>
    </w:p>
    <w:p>
      <w:pPr>
        <w:rPr>
          <w:rFonts w:hint="eastAsia" w:ascii="仿宋" w:hAnsi="仿宋" w:eastAsia="仿宋"/>
          <w:sz w:val="32"/>
          <w:szCs w:val="32"/>
        </w:rPr>
      </w:pPr>
      <w:r>
        <w:rPr>
          <w:rFonts w:hint="eastAsia" w:ascii="仿宋" w:hAnsi="仿宋" w:eastAsia="仿宋"/>
          <w:sz w:val="32"/>
          <w:szCs w:val="32"/>
        </w:rPr>
        <w:t>报名地点：南通市崇川区科技创业园</w:t>
      </w:r>
    </w:p>
    <w:p>
      <w:pPr>
        <w:rPr>
          <w:rFonts w:hint="eastAsia" w:ascii="仿宋" w:hAnsi="仿宋" w:eastAsia="仿宋"/>
          <w:sz w:val="32"/>
          <w:szCs w:val="32"/>
        </w:rPr>
      </w:pPr>
      <w:r>
        <w:rPr>
          <w:rFonts w:hint="eastAsia" w:ascii="仿宋" w:hAnsi="仿宋" w:eastAsia="仿宋"/>
          <w:sz w:val="32"/>
          <w:szCs w:val="32"/>
        </w:rPr>
        <w:t>电话：0513-87107966；13921614469；联系人：纪同兵</w:t>
      </w:r>
    </w:p>
    <w:p>
      <w:pPr>
        <w:rPr>
          <w:rFonts w:hint="eastAsia" w:ascii="仿宋" w:hAnsi="仿宋" w:eastAsia="仿宋"/>
          <w:sz w:val="32"/>
          <w:szCs w:val="32"/>
        </w:rPr>
      </w:pPr>
      <w:r>
        <w:rPr>
          <w:rFonts w:hint="eastAsia" w:ascii="仿宋" w:hAnsi="仿宋" w:eastAsia="仿宋"/>
          <w:sz w:val="32"/>
          <w:szCs w:val="32"/>
        </w:rPr>
        <w:t>相关帐户信息：</w:t>
      </w:r>
    </w:p>
    <w:p>
      <w:pPr>
        <w:rPr>
          <w:rFonts w:hint="eastAsia" w:ascii="仿宋" w:hAnsi="仿宋" w:eastAsia="仿宋"/>
          <w:sz w:val="32"/>
          <w:szCs w:val="32"/>
        </w:rPr>
      </w:pPr>
      <w:r>
        <w:rPr>
          <w:rFonts w:hint="eastAsia" w:ascii="仿宋" w:hAnsi="仿宋" w:eastAsia="仿宋"/>
          <w:sz w:val="32"/>
          <w:szCs w:val="32"/>
        </w:rPr>
        <w:t>户  名：南通思源注册安全工程师事务所有限公司</w:t>
      </w:r>
    </w:p>
    <w:p>
      <w:pPr>
        <w:rPr>
          <w:rFonts w:hint="eastAsia" w:ascii="仿宋" w:hAnsi="仿宋" w:eastAsia="仿宋"/>
          <w:sz w:val="32"/>
          <w:szCs w:val="32"/>
        </w:rPr>
      </w:pPr>
      <w:r>
        <w:rPr>
          <w:rFonts w:hint="eastAsia" w:ascii="仿宋" w:hAnsi="仿宋" w:eastAsia="仿宋"/>
          <w:sz w:val="32"/>
          <w:szCs w:val="32"/>
        </w:rPr>
        <w:t>开户行：江苏银行南通静海支行</w:t>
      </w:r>
    </w:p>
    <w:p>
      <w:pPr>
        <w:rPr>
          <w:rFonts w:hint="eastAsia" w:ascii="仿宋" w:hAnsi="仿宋" w:eastAsia="仿宋"/>
          <w:sz w:val="32"/>
          <w:szCs w:val="32"/>
        </w:rPr>
      </w:pPr>
      <w:r>
        <w:rPr>
          <w:rFonts w:hint="eastAsia" w:ascii="仿宋" w:hAnsi="仿宋" w:eastAsia="仿宋"/>
          <w:sz w:val="32"/>
          <w:szCs w:val="32"/>
        </w:rPr>
        <w:t>账  号：  50260188000530203</w:t>
      </w:r>
    </w:p>
    <w:p>
      <w:pPr>
        <w:rPr>
          <w:rFonts w:hint="eastAsia" w:ascii="仿宋" w:hAnsi="仿宋" w:eastAsia="仿宋"/>
          <w:sz w:val="32"/>
          <w:szCs w:val="32"/>
        </w:rPr>
      </w:pPr>
      <w:r>
        <w:rPr>
          <w:rFonts w:hint="eastAsia" w:ascii="仿宋" w:hAnsi="仿宋" w:eastAsia="仿宋"/>
          <w:sz w:val="32"/>
          <w:szCs w:val="32"/>
        </w:rPr>
        <w:t xml:space="preserve">               </w:t>
      </w:r>
    </w:p>
    <w:p>
      <w:pPr>
        <w:rPr>
          <w:rFonts w:hint="eastAsia" w:ascii="仿宋" w:hAnsi="仿宋" w:eastAsia="仿宋"/>
          <w:sz w:val="32"/>
          <w:szCs w:val="32"/>
          <w:lang w:val="en-US" w:eastAsia="zh-CN"/>
        </w:rPr>
      </w:pPr>
      <w:r>
        <w:rPr>
          <w:rFonts w:hint="eastAsia" w:ascii="仿宋" w:hAnsi="仿宋" w:eastAsia="仿宋"/>
          <w:sz w:val="32"/>
          <w:szCs w:val="32"/>
        </w:rPr>
        <w:t xml:space="preserve">                    南通市崇川区思源职业培训学校</w:t>
      </w:r>
    </w:p>
    <w:p>
      <w:pPr>
        <w:ind w:firstLine="4320" w:firstLineChars="1350"/>
        <w:rPr>
          <w:rFonts w:hint="eastAsia" w:ascii="仿宋" w:hAnsi="仿宋" w:eastAsia="仿宋"/>
          <w:sz w:val="32"/>
          <w:szCs w:val="32"/>
        </w:rPr>
      </w:pPr>
      <w:r>
        <w:rPr>
          <w:rFonts w:ascii="仿宋" w:hAnsi="仿宋" w:eastAsia="仿宋"/>
          <w:sz w:val="32"/>
          <w:szCs w:val="32"/>
        </w:rPr>
        <w:t>2017年3月25日</w:t>
      </w:r>
    </w:p>
    <w:p>
      <w:pPr>
        <w:rPr>
          <w:rFonts w:hint="eastAsia" w:ascii="宋体" w:hAnsi="宋体" w:eastAsia="宋体" w:cs="黑体"/>
          <w:b/>
          <w:bCs/>
          <w:sz w:val="24"/>
          <w:szCs w:val="24"/>
        </w:rPr>
      </w:pPr>
    </w:p>
    <w:p>
      <w:pPr>
        <w:rPr>
          <w:rFonts w:hint="eastAsia" w:ascii="宋体" w:hAnsi="宋体" w:eastAsia="宋体" w:cs="黑体"/>
          <w:b/>
          <w:bCs/>
          <w:sz w:val="24"/>
          <w:szCs w:val="24"/>
        </w:rPr>
      </w:pPr>
    </w:p>
    <w:p>
      <w:pPr>
        <w:rPr>
          <w:rFonts w:hint="eastAsia" w:ascii="黑体" w:hAnsi="黑体" w:eastAsia="黑体" w:cs="黑体"/>
          <w:b/>
          <w:szCs w:val="32"/>
        </w:rPr>
      </w:pPr>
      <w:r>
        <w:rPr>
          <w:rFonts w:hint="eastAsia" w:ascii="宋体" w:hAnsi="宋体" w:eastAsia="宋体" w:cs="黑体"/>
          <w:b/>
          <w:bCs/>
          <w:sz w:val="24"/>
          <w:szCs w:val="24"/>
        </w:rPr>
        <w:t xml:space="preserve">附件：            </w:t>
      </w:r>
      <w:r>
        <w:rPr>
          <w:rFonts w:hint="eastAsia" w:ascii="黑体" w:hAnsi="黑体" w:eastAsia="黑体" w:cs="黑体"/>
          <w:b/>
          <w:bCs/>
          <w:sz w:val="32"/>
          <w:szCs w:val="32"/>
        </w:rPr>
        <w:t>注册</w:t>
      </w:r>
      <w:r>
        <w:rPr>
          <w:rFonts w:hint="eastAsia" w:ascii="黑体" w:hAnsi="黑体" w:eastAsia="黑体" w:cs="黑体"/>
          <w:b/>
          <w:bCs/>
          <w:sz w:val="32"/>
          <w:szCs w:val="32"/>
          <w:lang w:val="en-US" w:eastAsia="zh-CN"/>
        </w:rPr>
        <w:t>安全</w:t>
      </w:r>
      <w:r>
        <w:rPr>
          <w:rFonts w:hint="eastAsia" w:ascii="黑体" w:hAnsi="黑体" w:eastAsia="黑体" w:cs="黑体"/>
          <w:b/>
          <w:bCs/>
          <w:sz w:val="32"/>
          <w:szCs w:val="32"/>
        </w:rPr>
        <w:t xml:space="preserve">工程师考前培训报名表          </w:t>
      </w:r>
      <w:r>
        <w:rPr>
          <w:rFonts w:hint="eastAsia" w:ascii="黑体" w:hAnsi="黑体" w:eastAsia="黑体" w:cs="黑体"/>
          <w:b/>
          <w:bCs/>
          <w:szCs w:val="32"/>
        </w:rPr>
        <w:t xml:space="preserve">                                                     </w:t>
      </w:r>
    </w:p>
    <w:tbl>
      <w:tblPr>
        <w:tblStyle w:val="6"/>
        <w:tblpPr w:leftFromText="180" w:rightFromText="180" w:vertAnchor="text" w:horzAnchor="page" w:tblpX="1233" w:tblpY="137"/>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995"/>
        <w:gridCol w:w="1135"/>
        <w:gridCol w:w="284"/>
        <w:gridCol w:w="141"/>
        <w:gridCol w:w="426"/>
        <w:gridCol w:w="425"/>
        <w:gridCol w:w="526"/>
        <w:gridCol w:w="42"/>
        <w:gridCol w:w="1080"/>
        <w:gridCol w:w="338"/>
        <w:gridCol w:w="526"/>
        <w:gridCol w:w="1036"/>
        <w:gridCol w:w="80"/>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04" w:type="dxa"/>
            <w:gridSpan w:val="2"/>
            <w:vAlign w:val="center"/>
          </w:tcPr>
          <w:p>
            <w:pPr>
              <w:jc w:val="center"/>
              <w:rPr>
                <w:rFonts w:hint="eastAsia" w:ascii="宋体" w:hAnsi="宋体" w:eastAsia="宋体" w:cs="黑体"/>
                <w:b/>
                <w:sz w:val="24"/>
                <w:szCs w:val="24"/>
              </w:rPr>
            </w:pPr>
            <w:r>
              <w:rPr>
                <w:rFonts w:hint="eastAsia" w:ascii="宋体" w:hAnsi="宋体" w:eastAsia="宋体" w:cs="黑体"/>
                <w:b/>
                <w:sz w:val="24"/>
                <w:szCs w:val="24"/>
              </w:rPr>
              <w:t>姓    名</w:t>
            </w:r>
          </w:p>
        </w:tc>
        <w:tc>
          <w:tcPr>
            <w:tcW w:w="1419" w:type="dxa"/>
            <w:gridSpan w:val="2"/>
            <w:vAlign w:val="center"/>
          </w:tcPr>
          <w:p>
            <w:pPr>
              <w:widowControl/>
              <w:rPr>
                <w:rFonts w:hint="eastAsia" w:ascii="宋体" w:hAnsi="宋体" w:eastAsia="宋体" w:cs="黑体"/>
                <w:b/>
                <w:kern w:val="0"/>
                <w:sz w:val="24"/>
                <w:szCs w:val="24"/>
              </w:rPr>
            </w:pPr>
          </w:p>
        </w:tc>
        <w:tc>
          <w:tcPr>
            <w:tcW w:w="992" w:type="dxa"/>
            <w:gridSpan w:val="3"/>
            <w:vAlign w:val="center"/>
          </w:tcPr>
          <w:p>
            <w:pPr>
              <w:jc w:val="center"/>
              <w:rPr>
                <w:rFonts w:hint="eastAsia" w:ascii="宋体" w:hAnsi="宋体" w:eastAsia="宋体" w:cs="黑体"/>
                <w:b/>
                <w:sz w:val="21"/>
                <w:szCs w:val="21"/>
              </w:rPr>
            </w:pPr>
            <w:r>
              <w:rPr>
                <w:rFonts w:hint="eastAsia" w:ascii="宋体" w:hAnsi="宋体" w:eastAsia="宋体" w:cs="黑体"/>
                <w:b/>
                <w:sz w:val="21"/>
                <w:szCs w:val="21"/>
              </w:rPr>
              <w:t>性 别</w:t>
            </w:r>
          </w:p>
        </w:tc>
        <w:tc>
          <w:tcPr>
            <w:tcW w:w="568" w:type="dxa"/>
            <w:gridSpan w:val="2"/>
            <w:vAlign w:val="center"/>
          </w:tcPr>
          <w:p>
            <w:pPr>
              <w:widowControl/>
              <w:rPr>
                <w:rFonts w:hint="eastAsia" w:ascii="宋体" w:hAnsi="宋体" w:eastAsia="宋体" w:cs="黑体"/>
                <w:b/>
                <w:kern w:val="0"/>
                <w:sz w:val="24"/>
                <w:szCs w:val="24"/>
              </w:rPr>
            </w:pPr>
          </w:p>
        </w:tc>
        <w:tc>
          <w:tcPr>
            <w:tcW w:w="1418" w:type="dxa"/>
            <w:gridSpan w:val="2"/>
            <w:vAlign w:val="center"/>
          </w:tcPr>
          <w:p>
            <w:pPr>
              <w:jc w:val="center"/>
              <w:rPr>
                <w:rFonts w:hint="eastAsia" w:ascii="宋体" w:hAnsi="宋体" w:eastAsia="宋体" w:cs="黑体"/>
                <w:b/>
                <w:sz w:val="24"/>
                <w:szCs w:val="24"/>
              </w:rPr>
            </w:pPr>
            <w:r>
              <w:rPr>
                <w:rFonts w:hint="eastAsia" w:ascii="宋体" w:hAnsi="宋体" w:eastAsia="宋体" w:cs="黑体"/>
                <w:b/>
                <w:sz w:val="24"/>
                <w:szCs w:val="24"/>
              </w:rPr>
              <w:t>出生日期</w:t>
            </w:r>
          </w:p>
        </w:tc>
        <w:tc>
          <w:tcPr>
            <w:tcW w:w="1562" w:type="dxa"/>
            <w:gridSpan w:val="2"/>
            <w:vAlign w:val="center"/>
          </w:tcPr>
          <w:p>
            <w:pPr>
              <w:widowControl/>
              <w:rPr>
                <w:rFonts w:hint="eastAsia" w:ascii="宋体" w:hAnsi="宋体" w:eastAsia="宋体" w:cs="黑体"/>
                <w:b/>
                <w:kern w:val="0"/>
                <w:sz w:val="24"/>
                <w:szCs w:val="24"/>
              </w:rPr>
            </w:pPr>
          </w:p>
        </w:tc>
        <w:tc>
          <w:tcPr>
            <w:tcW w:w="1843" w:type="dxa"/>
            <w:gridSpan w:val="2"/>
            <w:vMerge w:val="restart"/>
            <w:vAlign w:val="center"/>
          </w:tcPr>
          <w:p>
            <w:pPr>
              <w:rPr>
                <w:rFonts w:hint="eastAsia"/>
              </w:rPr>
            </w:pPr>
          </w:p>
          <w:p>
            <w:pPr>
              <w:ind w:firstLine="456" w:firstLineChars="150"/>
              <w:rPr>
                <w:rFonts w:hint="eastAsia" w:ascii="黑体" w:hAnsi="黑体" w:eastAsia="黑体"/>
              </w:rPr>
            </w:pPr>
            <w:r>
              <w:rPr>
                <w:rFonts w:hint="eastAsia" w:ascii="黑体" w:hAnsi="黑体" w:eastAsia="黑体"/>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04" w:type="dxa"/>
            <w:gridSpan w:val="2"/>
            <w:vAlign w:val="center"/>
          </w:tcPr>
          <w:p>
            <w:pPr>
              <w:jc w:val="center"/>
              <w:rPr>
                <w:rFonts w:hint="eastAsia" w:ascii="宋体" w:hAnsi="宋体" w:eastAsia="宋体" w:cs="黑体"/>
                <w:b/>
                <w:sz w:val="24"/>
                <w:szCs w:val="24"/>
              </w:rPr>
            </w:pPr>
            <w:r>
              <w:rPr>
                <w:rFonts w:hint="eastAsia" w:ascii="宋体" w:hAnsi="宋体" w:eastAsia="宋体" w:cs="黑体"/>
                <w:b/>
                <w:sz w:val="24"/>
                <w:szCs w:val="24"/>
              </w:rPr>
              <w:t>最高学历</w:t>
            </w:r>
          </w:p>
        </w:tc>
        <w:tc>
          <w:tcPr>
            <w:tcW w:w="1419" w:type="dxa"/>
            <w:gridSpan w:val="2"/>
            <w:vAlign w:val="center"/>
          </w:tcPr>
          <w:p>
            <w:pPr>
              <w:widowControl/>
              <w:rPr>
                <w:rFonts w:hint="eastAsia" w:ascii="宋体" w:hAnsi="宋体" w:eastAsia="宋体" w:cs="黑体"/>
                <w:b/>
                <w:kern w:val="0"/>
                <w:sz w:val="24"/>
                <w:szCs w:val="24"/>
              </w:rPr>
            </w:pPr>
          </w:p>
        </w:tc>
        <w:tc>
          <w:tcPr>
            <w:tcW w:w="992" w:type="dxa"/>
            <w:gridSpan w:val="3"/>
            <w:vAlign w:val="center"/>
          </w:tcPr>
          <w:p>
            <w:pPr>
              <w:jc w:val="center"/>
              <w:rPr>
                <w:rFonts w:hint="eastAsia" w:ascii="宋体" w:hAnsi="宋体" w:eastAsia="宋体" w:cs="黑体"/>
                <w:b/>
                <w:sz w:val="21"/>
                <w:szCs w:val="21"/>
              </w:rPr>
            </w:pPr>
            <w:r>
              <w:rPr>
                <w:rFonts w:hint="eastAsia" w:ascii="宋体" w:hAnsi="宋体" w:eastAsia="宋体" w:cs="黑体"/>
                <w:b/>
                <w:sz w:val="21"/>
                <w:szCs w:val="21"/>
              </w:rPr>
              <w:t>职 务</w:t>
            </w:r>
          </w:p>
        </w:tc>
        <w:tc>
          <w:tcPr>
            <w:tcW w:w="568" w:type="dxa"/>
            <w:gridSpan w:val="2"/>
            <w:vAlign w:val="center"/>
          </w:tcPr>
          <w:p>
            <w:pPr>
              <w:widowControl/>
              <w:rPr>
                <w:rFonts w:hint="eastAsia" w:ascii="宋体" w:hAnsi="宋体" w:eastAsia="宋体" w:cs="黑体"/>
                <w:b/>
                <w:kern w:val="0"/>
                <w:sz w:val="24"/>
                <w:szCs w:val="24"/>
              </w:rPr>
            </w:pPr>
          </w:p>
        </w:tc>
        <w:tc>
          <w:tcPr>
            <w:tcW w:w="1418" w:type="dxa"/>
            <w:gridSpan w:val="2"/>
            <w:vAlign w:val="center"/>
          </w:tcPr>
          <w:p>
            <w:pPr>
              <w:jc w:val="center"/>
              <w:rPr>
                <w:rFonts w:hint="eastAsia" w:ascii="宋体" w:hAnsi="宋体" w:eastAsia="宋体" w:cs="黑体"/>
                <w:b/>
                <w:sz w:val="24"/>
                <w:szCs w:val="24"/>
              </w:rPr>
            </w:pPr>
            <w:r>
              <w:rPr>
                <w:rFonts w:hint="eastAsia" w:ascii="宋体" w:hAnsi="宋体" w:eastAsia="宋体" w:cs="黑体"/>
                <w:b/>
                <w:sz w:val="24"/>
                <w:szCs w:val="24"/>
              </w:rPr>
              <w:t>籍    贯</w:t>
            </w:r>
          </w:p>
        </w:tc>
        <w:tc>
          <w:tcPr>
            <w:tcW w:w="1562" w:type="dxa"/>
            <w:gridSpan w:val="2"/>
            <w:vAlign w:val="center"/>
          </w:tcPr>
          <w:p>
            <w:pPr>
              <w:rPr>
                <w:rFonts w:hint="eastAsia" w:ascii="宋体" w:hAnsi="宋体" w:eastAsia="宋体" w:cs="黑体"/>
                <w:b/>
                <w:sz w:val="24"/>
                <w:szCs w:val="24"/>
              </w:rPr>
            </w:pPr>
          </w:p>
        </w:tc>
        <w:tc>
          <w:tcPr>
            <w:tcW w:w="1843" w:type="dxa"/>
            <w:gridSpan w:val="2"/>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04" w:type="dxa"/>
            <w:gridSpan w:val="2"/>
            <w:tcBorders>
              <w:top w:val="nil"/>
            </w:tcBorders>
            <w:vAlign w:val="center"/>
          </w:tcPr>
          <w:p>
            <w:pPr>
              <w:jc w:val="center"/>
              <w:rPr>
                <w:rFonts w:hint="eastAsia" w:ascii="宋体" w:hAnsi="宋体" w:eastAsia="宋体" w:cs="黑体"/>
                <w:b/>
                <w:sz w:val="24"/>
                <w:szCs w:val="24"/>
              </w:rPr>
            </w:pPr>
            <w:r>
              <w:rPr>
                <w:rFonts w:hint="eastAsia" w:ascii="宋体" w:hAnsi="宋体" w:eastAsia="宋体" w:cs="黑体"/>
                <w:b/>
                <w:sz w:val="24"/>
                <w:szCs w:val="24"/>
              </w:rPr>
              <w:t>任职部门</w:t>
            </w:r>
          </w:p>
        </w:tc>
        <w:tc>
          <w:tcPr>
            <w:tcW w:w="2979" w:type="dxa"/>
            <w:gridSpan w:val="7"/>
            <w:tcBorders>
              <w:top w:val="nil"/>
            </w:tcBorders>
            <w:vAlign w:val="center"/>
          </w:tcPr>
          <w:p>
            <w:pPr>
              <w:widowControl/>
              <w:rPr>
                <w:rFonts w:hint="eastAsia" w:ascii="宋体" w:hAnsi="宋体" w:eastAsia="宋体" w:cs="黑体"/>
                <w:b/>
                <w:kern w:val="0"/>
                <w:sz w:val="21"/>
                <w:szCs w:val="21"/>
              </w:rPr>
            </w:pPr>
          </w:p>
        </w:tc>
        <w:tc>
          <w:tcPr>
            <w:tcW w:w="1418" w:type="dxa"/>
            <w:gridSpan w:val="2"/>
            <w:vAlign w:val="center"/>
          </w:tcPr>
          <w:p>
            <w:pPr>
              <w:jc w:val="center"/>
              <w:rPr>
                <w:rFonts w:hint="eastAsia" w:ascii="宋体" w:hAnsi="宋体" w:eastAsia="宋体" w:cs="黑体"/>
                <w:b/>
                <w:sz w:val="24"/>
                <w:szCs w:val="24"/>
              </w:rPr>
            </w:pPr>
            <w:r>
              <w:rPr>
                <w:rFonts w:hint="eastAsia" w:ascii="宋体" w:hAnsi="宋体" w:eastAsia="宋体" w:cs="黑体"/>
                <w:b/>
                <w:sz w:val="24"/>
                <w:szCs w:val="24"/>
              </w:rPr>
              <w:t>工作年限</w:t>
            </w:r>
          </w:p>
        </w:tc>
        <w:tc>
          <w:tcPr>
            <w:tcW w:w="1562" w:type="dxa"/>
            <w:gridSpan w:val="2"/>
            <w:vAlign w:val="center"/>
          </w:tcPr>
          <w:p>
            <w:pPr>
              <w:widowControl/>
              <w:rPr>
                <w:rFonts w:hint="eastAsia" w:ascii="宋体" w:hAnsi="宋体" w:eastAsia="宋体" w:cs="黑体"/>
                <w:b/>
                <w:kern w:val="0"/>
                <w:sz w:val="24"/>
                <w:szCs w:val="24"/>
              </w:rPr>
            </w:pPr>
          </w:p>
        </w:tc>
        <w:tc>
          <w:tcPr>
            <w:tcW w:w="1843" w:type="dxa"/>
            <w:gridSpan w:val="2"/>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04" w:type="dxa"/>
            <w:gridSpan w:val="2"/>
            <w:vAlign w:val="center"/>
          </w:tcPr>
          <w:p>
            <w:pPr>
              <w:jc w:val="center"/>
              <w:rPr>
                <w:rFonts w:hint="eastAsia" w:ascii="宋体" w:hAnsi="宋体" w:eastAsia="宋体" w:cs="黑体"/>
                <w:b/>
                <w:sz w:val="24"/>
                <w:szCs w:val="24"/>
              </w:rPr>
            </w:pPr>
            <w:r>
              <w:rPr>
                <w:rFonts w:hint="eastAsia" w:ascii="宋体" w:hAnsi="宋体" w:eastAsia="宋体" w:cs="黑体"/>
                <w:b/>
                <w:sz w:val="24"/>
                <w:szCs w:val="24"/>
              </w:rPr>
              <w:t>毕业院校</w:t>
            </w:r>
          </w:p>
        </w:tc>
        <w:tc>
          <w:tcPr>
            <w:tcW w:w="2979" w:type="dxa"/>
            <w:gridSpan w:val="7"/>
            <w:vAlign w:val="center"/>
          </w:tcPr>
          <w:p>
            <w:pPr>
              <w:widowControl/>
              <w:rPr>
                <w:rFonts w:hint="eastAsia" w:ascii="宋体" w:hAnsi="宋体" w:eastAsia="宋体" w:cs="黑体"/>
                <w:b/>
                <w:kern w:val="0"/>
                <w:sz w:val="21"/>
                <w:szCs w:val="21"/>
              </w:rPr>
            </w:pPr>
          </w:p>
        </w:tc>
        <w:tc>
          <w:tcPr>
            <w:tcW w:w="1418" w:type="dxa"/>
            <w:gridSpan w:val="2"/>
            <w:vAlign w:val="center"/>
          </w:tcPr>
          <w:p>
            <w:pPr>
              <w:jc w:val="center"/>
              <w:rPr>
                <w:rFonts w:hint="eastAsia" w:ascii="宋体" w:hAnsi="宋体" w:eastAsia="宋体" w:cs="黑体"/>
                <w:b/>
                <w:sz w:val="24"/>
                <w:szCs w:val="24"/>
              </w:rPr>
            </w:pPr>
            <w:r>
              <w:rPr>
                <w:rFonts w:hint="eastAsia" w:ascii="宋体" w:hAnsi="宋体" w:eastAsia="宋体" w:cs="黑体"/>
                <w:b/>
                <w:sz w:val="24"/>
                <w:szCs w:val="24"/>
              </w:rPr>
              <w:t>毕业时间</w:t>
            </w:r>
          </w:p>
        </w:tc>
        <w:tc>
          <w:tcPr>
            <w:tcW w:w="1562" w:type="dxa"/>
            <w:gridSpan w:val="2"/>
            <w:vAlign w:val="center"/>
          </w:tcPr>
          <w:p>
            <w:pPr>
              <w:widowControl/>
              <w:rPr>
                <w:rFonts w:hint="eastAsia" w:ascii="宋体" w:hAnsi="宋体" w:eastAsia="宋体" w:cs="黑体"/>
                <w:b/>
                <w:kern w:val="0"/>
                <w:sz w:val="24"/>
                <w:szCs w:val="24"/>
              </w:rPr>
            </w:pPr>
          </w:p>
        </w:tc>
        <w:tc>
          <w:tcPr>
            <w:tcW w:w="1843" w:type="dxa"/>
            <w:gridSpan w:val="2"/>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04" w:type="dxa"/>
            <w:gridSpan w:val="2"/>
            <w:vAlign w:val="center"/>
          </w:tcPr>
          <w:p>
            <w:pPr>
              <w:jc w:val="center"/>
              <w:rPr>
                <w:rFonts w:hint="eastAsia" w:ascii="宋体" w:hAnsi="宋体" w:eastAsia="宋体" w:cs="黑体"/>
                <w:b/>
                <w:sz w:val="24"/>
                <w:szCs w:val="24"/>
              </w:rPr>
            </w:pPr>
            <w:r>
              <w:rPr>
                <w:rFonts w:hint="eastAsia" w:ascii="宋体" w:hAnsi="宋体" w:eastAsia="宋体" w:cs="黑体"/>
                <w:b/>
                <w:sz w:val="24"/>
                <w:szCs w:val="24"/>
              </w:rPr>
              <w:t>所学专业</w:t>
            </w:r>
          </w:p>
        </w:tc>
        <w:tc>
          <w:tcPr>
            <w:tcW w:w="1135" w:type="dxa"/>
            <w:vAlign w:val="center"/>
          </w:tcPr>
          <w:p>
            <w:pPr>
              <w:widowControl/>
              <w:rPr>
                <w:rFonts w:hint="eastAsia" w:ascii="宋体" w:hAnsi="宋体" w:eastAsia="宋体" w:cs="黑体"/>
                <w:b/>
                <w:kern w:val="0"/>
                <w:sz w:val="24"/>
                <w:szCs w:val="24"/>
              </w:rPr>
            </w:pPr>
          </w:p>
        </w:tc>
        <w:tc>
          <w:tcPr>
            <w:tcW w:w="851" w:type="dxa"/>
            <w:gridSpan w:val="3"/>
            <w:vAlign w:val="center"/>
          </w:tcPr>
          <w:p>
            <w:pPr>
              <w:jc w:val="center"/>
              <w:rPr>
                <w:rFonts w:hint="eastAsia" w:ascii="宋体" w:hAnsi="宋体" w:eastAsia="宋体" w:cs="黑体"/>
                <w:b/>
                <w:sz w:val="21"/>
                <w:szCs w:val="21"/>
              </w:rPr>
            </w:pPr>
            <w:r>
              <w:rPr>
                <w:rFonts w:hint="eastAsia" w:ascii="宋体" w:hAnsi="宋体" w:eastAsia="宋体" w:cs="黑体"/>
                <w:b/>
                <w:sz w:val="21"/>
                <w:szCs w:val="21"/>
              </w:rPr>
              <w:t>电 话</w:t>
            </w:r>
          </w:p>
        </w:tc>
        <w:tc>
          <w:tcPr>
            <w:tcW w:w="993" w:type="dxa"/>
            <w:gridSpan w:val="3"/>
            <w:vAlign w:val="center"/>
          </w:tcPr>
          <w:p>
            <w:pPr>
              <w:widowControl/>
              <w:rPr>
                <w:rFonts w:hint="eastAsia" w:ascii="宋体" w:hAnsi="宋体" w:eastAsia="宋体" w:cs="黑体"/>
                <w:b/>
                <w:kern w:val="0"/>
                <w:sz w:val="24"/>
                <w:szCs w:val="24"/>
              </w:rPr>
            </w:pPr>
          </w:p>
        </w:tc>
        <w:tc>
          <w:tcPr>
            <w:tcW w:w="1418" w:type="dxa"/>
            <w:gridSpan w:val="2"/>
            <w:vAlign w:val="center"/>
          </w:tcPr>
          <w:p>
            <w:pPr>
              <w:jc w:val="center"/>
              <w:rPr>
                <w:rFonts w:hint="eastAsia" w:ascii="宋体" w:hAnsi="宋体" w:eastAsia="宋体" w:cs="黑体"/>
                <w:b/>
                <w:sz w:val="24"/>
                <w:szCs w:val="24"/>
              </w:rPr>
            </w:pPr>
            <w:r>
              <w:rPr>
                <w:rFonts w:hint="eastAsia" w:ascii="宋体" w:hAnsi="宋体" w:eastAsia="宋体" w:cs="黑体"/>
                <w:b/>
                <w:sz w:val="24"/>
                <w:szCs w:val="24"/>
              </w:rPr>
              <w:t>手    机</w:t>
            </w:r>
          </w:p>
        </w:tc>
        <w:tc>
          <w:tcPr>
            <w:tcW w:w="1562" w:type="dxa"/>
            <w:gridSpan w:val="2"/>
            <w:vAlign w:val="center"/>
          </w:tcPr>
          <w:p>
            <w:pPr>
              <w:rPr>
                <w:rFonts w:hint="eastAsia" w:ascii="宋体" w:hAnsi="宋体" w:eastAsia="宋体" w:cs="黑体"/>
                <w:b/>
                <w:sz w:val="24"/>
                <w:szCs w:val="24"/>
              </w:rPr>
            </w:pPr>
          </w:p>
        </w:tc>
        <w:tc>
          <w:tcPr>
            <w:tcW w:w="1843" w:type="dxa"/>
            <w:gridSpan w:val="2"/>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04" w:type="dxa"/>
            <w:gridSpan w:val="2"/>
            <w:vAlign w:val="center"/>
          </w:tcPr>
          <w:p>
            <w:pPr>
              <w:jc w:val="center"/>
              <w:rPr>
                <w:rFonts w:hint="eastAsia" w:ascii="宋体" w:hAnsi="宋体" w:eastAsia="宋体" w:cs="黑体"/>
                <w:b/>
                <w:sz w:val="24"/>
                <w:szCs w:val="24"/>
              </w:rPr>
            </w:pPr>
            <w:r>
              <w:rPr>
                <w:rFonts w:hint="eastAsia" w:ascii="宋体" w:hAnsi="宋体" w:eastAsia="宋体" w:cs="黑体"/>
                <w:b/>
                <w:sz w:val="24"/>
                <w:szCs w:val="24"/>
              </w:rPr>
              <w:t>单    位</w:t>
            </w:r>
          </w:p>
        </w:tc>
        <w:tc>
          <w:tcPr>
            <w:tcW w:w="2979" w:type="dxa"/>
            <w:gridSpan w:val="7"/>
            <w:vAlign w:val="center"/>
          </w:tcPr>
          <w:p>
            <w:pPr>
              <w:widowControl/>
              <w:jc w:val="left"/>
              <w:rPr>
                <w:rFonts w:hint="eastAsia" w:ascii="宋体" w:hAnsi="宋体" w:eastAsia="宋体" w:cs="黑体"/>
                <w:b/>
                <w:kern w:val="0"/>
                <w:sz w:val="21"/>
                <w:szCs w:val="21"/>
              </w:rPr>
            </w:pPr>
          </w:p>
        </w:tc>
        <w:tc>
          <w:tcPr>
            <w:tcW w:w="1418" w:type="dxa"/>
            <w:gridSpan w:val="2"/>
            <w:vAlign w:val="center"/>
          </w:tcPr>
          <w:p>
            <w:pPr>
              <w:jc w:val="center"/>
              <w:rPr>
                <w:rFonts w:hint="eastAsia" w:ascii="宋体" w:hAnsi="宋体" w:eastAsia="宋体" w:cs="黑体"/>
                <w:b/>
                <w:sz w:val="24"/>
                <w:szCs w:val="24"/>
              </w:rPr>
            </w:pPr>
            <w:r>
              <w:rPr>
                <w:rFonts w:hint="eastAsia" w:ascii="宋体" w:hAnsi="宋体" w:eastAsia="宋体" w:cs="黑体"/>
                <w:b/>
                <w:sz w:val="24"/>
                <w:szCs w:val="24"/>
              </w:rPr>
              <w:t>邮    箱</w:t>
            </w:r>
          </w:p>
        </w:tc>
        <w:tc>
          <w:tcPr>
            <w:tcW w:w="3405" w:type="dxa"/>
            <w:gridSpan w:val="4"/>
            <w:vAlign w:val="center"/>
          </w:tcPr>
          <w:p>
            <w:pPr>
              <w:rPr>
                <w:rFonts w:hint="eastAsia" w:ascii="宋体" w:hAnsi="宋体" w:eastAsia="宋体" w:cs="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04" w:type="dxa"/>
            <w:gridSpan w:val="2"/>
            <w:vAlign w:val="center"/>
          </w:tcPr>
          <w:p>
            <w:pPr>
              <w:jc w:val="center"/>
              <w:rPr>
                <w:rFonts w:hint="eastAsia" w:ascii="宋体" w:hAnsi="宋体" w:eastAsia="宋体" w:cs="黑体"/>
                <w:b/>
                <w:sz w:val="24"/>
                <w:szCs w:val="24"/>
              </w:rPr>
            </w:pPr>
            <w:r>
              <w:rPr>
                <w:rFonts w:hint="eastAsia" w:ascii="宋体" w:hAnsi="宋体" w:eastAsia="宋体" w:cs="黑体"/>
                <w:b/>
                <w:sz w:val="24"/>
                <w:szCs w:val="24"/>
              </w:rPr>
              <w:t>通讯地址</w:t>
            </w:r>
          </w:p>
        </w:tc>
        <w:tc>
          <w:tcPr>
            <w:tcW w:w="2979" w:type="dxa"/>
            <w:gridSpan w:val="7"/>
            <w:vAlign w:val="center"/>
          </w:tcPr>
          <w:p>
            <w:pPr>
              <w:widowControl/>
              <w:jc w:val="center"/>
              <w:rPr>
                <w:rFonts w:hint="eastAsia" w:ascii="宋体" w:hAnsi="宋体" w:eastAsia="宋体" w:cs="黑体"/>
                <w:b/>
                <w:kern w:val="0"/>
                <w:sz w:val="21"/>
                <w:szCs w:val="21"/>
              </w:rPr>
            </w:pPr>
          </w:p>
        </w:tc>
        <w:tc>
          <w:tcPr>
            <w:tcW w:w="1418" w:type="dxa"/>
            <w:gridSpan w:val="2"/>
            <w:vAlign w:val="center"/>
          </w:tcPr>
          <w:p>
            <w:pPr>
              <w:jc w:val="center"/>
              <w:rPr>
                <w:rFonts w:hint="eastAsia" w:ascii="宋体" w:hAnsi="宋体" w:eastAsia="宋体" w:cs="黑体"/>
                <w:b/>
                <w:kern w:val="0"/>
                <w:sz w:val="24"/>
                <w:szCs w:val="24"/>
              </w:rPr>
            </w:pPr>
            <w:r>
              <w:rPr>
                <w:rFonts w:hint="eastAsia" w:ascii="宋体" w:hAnsi="宋体" w:eastAsia="宋体" w:cs="黑体"/>
                <w:b/>
                <w:kern w:val="0"/>
                <w:sz w:val="24"/>
                <w:szCs w:val="24"/>
              </w:rPr>
              <w:t>身份证号</w:t>
            </w:r>
          </w:p>
        </w:tc>
        <w:tc>
          <w:tcPr>
            <w:tcW w:w="3405" w:type="dxa"/>
            <w:gridSpan w:val="4"/>
            <w:vAlign w:val="center"/>
          </w:tcPr>
          <w:p>
            <w:pPr>
              <w:rPr>
                <w:rFonts w:hint="eastAsia" w:ascii="宋体" w:hAnsi="宋体" w:eastAsia="宋体" w:cs="黑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exact"/>
        </w:trPr>
        <w:tc>
          <w:tcPr>
            <w:tcW w:w="1804" w:type="dxa"/>
            <w:gridSpan w:val="2"/>
            <w:vMerge w:val="restart"/>
            <w:vAlign w:val="center"/>
          </w:tcPr>
          <w:p>
            <w:pPr>
              <w:jc w:val="center"/>
              <w:rPr>
                <w:rFonts w:hint="eastAsia" w:ascii="宋体" w:hAnsi="宋体" w:eastAsia="宋体" w:cs="黑体"/>
                <w:b/>
                <w:sz w:val="24"/>
                <w:szCs w:val="24"/>
              </w:rPr>
            </w:pPr>
            <w:r>
              <w:rPr>
                <w:rFonts w:hint="eastAsia" w:ascii="宋体" w:hAnsi="宋体" w:eastAsia="宋体" w:cs="黑体"/>
                <w:b/>
                <w:sz w:val="24"/>
                <w:szCs w:val="24"/>
              </w:rPr>
              <w:t>受</w:t>
            </w:r>
          </w:p>
          <w:p>
            <w:pPr>
              <w:jc w:val="center"/>
              <w:rPr>
                <w:rFonts w:hint="eastAsia" w:ascii="宋体" w:hAnsi="宋体" w:eastAsia="宋体" w:cs="黑体"/>
                <w:b/>
                <w:sz w:val="24"/>
                <w:szCs w:val="24"/>
              </w:rPr>
            </w:pPr>
            <w:r>
              <w:rPr>
                <w:rFonts w:hint="eastAsia" w:ascii="宋体" w:hAnsi="宋体" w:eastAsia="宋体" w:cs="黑体"/>
                <w:b/>
                <w:sz w:val="24"/>
                <w:szCs w:val="24"/>
              </w:rPr>
              <w:t>教</w:t>
            </w:r>
          </w:p>
          <w:p>
            <w:pPr>
              <w:jc w:val="center"/>
              <w:rPr>
                <w:rFonts w:hint="eastAsia" w:ascii="宋体" w:hAnsi="宋体" w:eastAsia="宋体" w:cs="黑体"/>
                <w:b/>
                <w:sz w:val="24"/>
                <w:szCs w:val="24"/>
              </w:rPr>
            </w:pPr>
            <w:r>
              <w:rPr>
                <w:rFonts w:hint="eastAsia" w:ascii="宋体" w:hAnsi="宋体" w:eastAsia="宋体" w:cs="黑体"/>
                <w:b/>
                <w:sz w:val="24"/>
                <w:szCs w:val="24"/>
              </w:rPr>
              <w:t>育</w:t>
            </w:r>
          </w:p>
          <w:p>
            <w:pPr>
              <w:jc w:val="center"/>
              <w:rPr>
                <w:rFonts w:hint="eastAsia" w:ascii="宋体" w:hAnsi="宋体" w:eastAsia="宋体" w:cs="黑体"/>
                <w:b/>
                <w:sz w:val="24"/>
                <w:szCs w:val="24"/>
              </w:rPr>
            </w:pPr>
            <w:r>
              <w:rPr>
                <w:rFonts w:hint="eastAsia" w:ascii="宋体" w:hAnsi="宋体" w:eastAsia="宋体" w:cs="黑体"/>
                <w:b/>
                <w:sz w:val="24"/>
                <w:szCs w:val="24"/>
              </w:rPr>
              <w:t>情</w:t>
            </w:r>
          </w:p>
          <w:p>
            <w:pPr>
              <w:jc w:val="center"/>
              <w:rPr>
                <w:rFonts w:hint="eastAsia" w:ascii="宋体" w:hAnsi="宋体" w:eastAsia="宋体" w:cs="黑体"/>
                <w:b/>
                <w:sz w:val="24"/>
                <w:szCs w:val="24"/>
              </w:rPr>
            </w:pPr>
            <w:r>
              <w:rPr>
                <w:rFonts w:hint="eastAsia" w:ascii="宋体" w:hAnsi="宋体" w:eastAsia="宋体" w:cs="黑体"/>
                <w:b/>
                <w:sz w:val="24"/>
                <w:szCs w:val="24"/>
              </w:rPr>
              <w:t>况</w:t>
            </w:r>
          </w:p>
        </w:tc>
        <w:tc>
          <w:tcPr>
            <w:tcW w:w="1560" w:type="dxa"/>
            <w:gridSpan w:val="3"/>
            <w:tcBorders>
              <w:bottom w:val="single" w:color="auto" w:sz="4" w:space="0"/>
            </w:tcBorders>
            <w:vAlign w:val="center"/>
          </w:tcPr>
          <w:p>
            <w:pPr>
              <w:jc w:val="center"/>
              <w:rPr>
                <w:rFonts w:hint="eastAsia" w:ascii="宋体" w:hAnsi="宋体" w:eastAsia="宋体" w:cs="黑体"/>
                <w:b/>
                <w:sz w:val="21"/>
                <w:szCs w:val="21"/>
              </w:rPr>
            </w:pPr>
            <w:r>
              <w:rPr>
                <w:rFonts w:hint="eastAsia" w:ascii="宋体" w:hAnsi="宋体" w:eastAsia="宋体" w:cs="黑体"/>
                <w:b/>
                <w:sz w:val="21"/>
                <w:szCs w:val="21"/>
              </w:rPr>
              <w:t>起止时间</w:t>
            </w:r>
          </w:p>
        </w:tc>
        <w:tc>
          <w:tcPr>
            <w:tcW w:w="6242" w:type="dxa"/>
            <w:gridSpan w:val="10"/>
            <w:vAlign w:val="center"/>
          </w:tcPr>
          <w:p>
            <w:pPr>
              <w:ind w:left="1602"/>
              <w:rPr>
                <w:rFonts w:hint="eastAsia" w:ascii="宋体" w:hAnsi="宋体" w:eastAsia="宋体" w:cs="黑体"/>
                <w:b/>
                <w:sz w:val="21"/>
                <w:szCs w:val="21"/>
              </w:rPr>
            </w:pPr>
            <w:r>
              <w:rPr>
                <w:rFonts w:hint="eastAsia" w:ascii="宋体" w:hAnsi="宋体" w:eastAsia="宋体" w:cs="黑体"/>
                <w:b/>
                <w:sz w:val="21"/>
                <w:szCs w:val="21"/>
              </w:rPr>
              <w:t xml:space="preserve">  教育情况简介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exact"/>
        </w:trPr>
        <w:tc>
          <w:tcPr>
            <w:tcW w:w="1804" w:type="dxa"/>
            <w:gridSpan w:val="2"/>
            <w:vMerge w:val="continue"/>
            <w:vAlign w:val="center"/>
          </w:tcPr>
          <w:p>
            <w:pPr>
              <w:jc w:val="center"/>
              <w:rPr>
                <w:rFonts w:hint="eastAsia" w:ascii="宋体" w:hAnsi="宋体" w:eastAsia="宋体" w:cs="黑体"/>
                <w:b/>
                <w:sz w:val="24"/>
                <w:szCs w:val="24"/>
              </w:rPr>
            </w:pPr>
          </w:p>
        </w:tc>
        <w:tc>
          <w:tcPr>
            <w:tcW w:w="1560" w:type="dxa"/>
            <w:gridSpan w:val="3"/>
            <w:tcBorders>
              <w:top w:val="single" w:color="auto" w:sz="4" w:space="0"/>
              <w:bottom w:val="single" w:color="auto" w:sz="4" w:space="0"/>
            </w:tcBorders>
            <w:vAlign w:val="center"/>
          </w:tcPr>
          <w:p>
            <w:pPr>
              <w:widowControl/>
              <w:rPr>
                <w:rFonts w:hint="eastAsia" w:ascii="宋体" w:hAnsi="宋体" w:eastAsia="宋体" w:cs="黑体"/>
                <w:b/>
                <w:kern w:val="0"/>
                <w:sz w:val="21"/>
                <w:szCs w:val="21"/>
              </w:rPr>
            </w:pPr>
          </w:p>
        </w:tc>
        <w:tc>
          <w:tcPr>
            <w:tcW w:w="6242" w:type="dxa"/>
            <w:gridSpan w:val="10"/>
            <w:vAlign w:val="center"/>
          </w:tcPr>
          <w:p>
            <w:pPr>
              <w:widowControl/>
              <w:rPr>
                <w:rFonts w:hint="eastAsia" w:ascii="宋体" w:hAnsi="宋体" w:eastAsia="宋体" w:cs="黑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exact"/>
        </w:trPr>
        <w:tc>
          <w:tcPr>
            <w:tcW w:w="1804" w:type="dxa"/>
            <w:gridSpan w:val="2"/>
            <w:vMerge w:val="continue"/>
            <w:vAlign w:val="center"/>
          </w:tcPr>
          <w:p>
            <w:pPr>
              <w:widowControl/>
              <w:rPr>
                <w:rFonts w:ascii="宋体" w:hAnsi="宋体" w:eastAsia="宋体"/>
                <w:b/>
                <w:sz w:val="24"/>
                <w:szCs w:val="24"/>
              </w:rPr>
            </w:pPr>
          </w:p>
        </w:tc>
        <w:tc>
          <w:tcPr>
            <w:tcW w:w="1560" w:type="dxa"/>
            <w:gridSpan w:val="3"/>
            <w:tcBorders>
              <w:top w:val="single" w:color="auto" w:sz="4" w:space="0"/>
              <w:bottom w:val="single" w:color="auto" w:sz="4" w:space="0"/>
            </w:tcBorders>
            <w:vAlign w:val="center"/>
          </w:tcPr>
          <w:p>
            <w:pPr>
              <w:widowControl/>
              <w:rPr>
                <w:rFonts w:ascii="宋体" w:hAnsi="宋体" w:eastAsia="宋体"/>
                <w:b/>
                <w:sz w:val="21"/>
                <w:szCs w:val="21"/>
              </w:rPr>
            </w:pPr>
          </w:p>
        </w:tc>
        <w:tc>
          <w:tcPr>
            <w:tcW w:w="6242" w:type="dxa"/>
            <w:gridSpan w:val="10"/>
            <w:vAlign w:val="center"/>
          </w:tcPr>
          <w:p>
            <w:pPr>
              <w:widowControl/>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804" w:type="dxa"/>
            <w:gridSpan w:val="2"/>
            <w:vMerge w:val="restart"/>
            <w:vAlign w:val="center"/>
          </w:tcPr>
          <w:p>
            <w:pPr>
              <w:ind w:firstLine="662" w:firstLineChars="295"/>
              <w:rPr>
                <w:rFonts w:hint="eastAsia" w:ascii="宋体" w:hAnsi="宋体" w:eastAsia="宋体" w:cs="黑体"/>
                <w:b/>
                <w:sz w:val="24"/>
                <w:szCs w:val="24"/>
              </w:rPr>
            </w:pPr>
            <w:r>
              <w:rPr>
                <w:rFonts w:hint="eastAsia" w:ascii="宋体" w:hAnsi="宋体" w:eastAsia="宋体" w:cs="黑体"/>
                <w:b/>
                <w:sz w:val="24"/>
                <w:szCs w:val="24"/>
              </w:rPr>
              <w:t>工</w:t>
            </w:r>
          </w:p>
          <w:p>
            <w:pPr>
              <w:jc w:val="center"/>
              <w:rPr>
                <w:rFonts w:hint="eastAsia" w:ascii="宋体" w:hAnsi="宋体" w:eastAsia="宋体" w:cs="黑体"/>
                <w:b/>
                <w:sz w:val="24"/>
                <w:szCs w:val="24"/>
              </w:rPr>
            </w:pPr>
            <w:r>
              <w:rPr>
                <w:rFonts w:hint="eastAsia" w:ascii="宋体" w:hAnsi="宋体" w:eastAsia="宋体" w:cs="黑体"/>
                <w:b/>
                <w:sz w:val="24"/>
                <w:szCs w:val="24"/>
              </w:rPr>
              <w:t>作</w:t>
            </w:r>
          </w:p>
          <w:p>
            <w:pPr>
              <w:jc w:val="center"/>
              <w:rPr>
                <w:rFonts w:hint="eastAsia" w:ascii="宋体" w:hAnsi="宋体" w:eastAsia="宋体" w:cs="黑体"/>
                <w:b/>
                <w:sz w:val="24"/>
                <w:szCs w:val="24"/>
              </w:rPr>
            </w:pPr>
            <w:r>
              <w:rPr>
                <w:rFonts w:hint="eastAsia" w:ascii="宋体" w:hAnsi="宋体" w:eastAsia="宋体" w:cs="黑体"/>
                <w:b/>
                <w:sz w:val="24"/>
                <w:szCs w:val="24"/>
              </w:rPr>
              <w:t>简</w:t>
            </w:r>
          </w:p>
          <w:p>
            <w:pPr>
              <w:jc w:val="center"/>
              <w:rPr>
                <w:rFonts w:hint="eastAsia" w:ascii="宋体" w:hAnsi="宋体" w:eastAsia="宋体" w:cs="黑体"/>
                <w:b/>
                <w:sz w:val="24"/>
                <w:szCs w:val="24"/>
              </w:rPr>
            </w:pPr>
            <w:r>
              <w:rPr>
                <w:rFonts w:hint="eastAsia" w:ascii="宋体" w:hAnsi="宋体" w:eastAsia="宋体" w:cs="黑体"/>
                <w:b/>
                <w:sz w:val="24"/>
                <w:szCs w:val="24"/>
              </w:rPr>
              <w:t>况</w:t>
            </w:r>
          </w:p>
        </w:tc>
        <w:tc>
          <w:tcPr>
            <w:tcW w:w="1560" w:type="dxa"/>
            <w:gridSpan w:val="3"/>
            <w:vAlign w:val="center"/>
          </w:tcPr>
          <w:p>
            <w:pPr>
              <w:jc w:val="center"/>
              <w:rPr>
                <w:rFonts w:hint="eastAsia" w:ascii="宋体" w:hAnsi="宋体" w:eastAsia="宋体" w:cs="黑体"/>
                <w:b/>
                <w:sz w:val="21"/>
                <w:szCs w:val="21"/>
              </w:rPr>
            </w:pPr>
            <w:r>
              <w:rPr>
                <w:rFonts w:hint="eastAsia" w:ascii="宋体" w:hAnsi="宋体" w:eastAsia="宋体" w:cs="黑体"/>
                <w:b/>
                <w:sz w:val="21"/>
                <w:szCs w:val="21"/>
              </w:rPr>
              <w:t>起 止 时 间</w:t>
            </w:r>
          </w:p>
        </w:tc>
        <w:tc>
          <w:tcPr>
            <w:tcW w:w="4479" w:type="dxa"/>
            <w:gridSpan w:val="9"/>
            <w:vAlign w:val="center"/>
          </w:tcPr>
          <w:p>
            <w:pPr>
              <w:jc w:val="center"/>
              <w:rPr>
                <w:rFonts w:hint="eastAsia" w:ascii="宋体" w:hAnsi="宋体" w:eastAsia="宋体" w:cs="黑体"/>
                <w:b/>
                <w:sz w:val="21"/>
                <w:szCs w:val="21"/>
              </w:rPr>
            </w:pPr>
            <w:r>
              <w:rPr>
                <w:rFonts w:hint="eastAsia" w:ascii="宋体" w:hAnsi="宋体" w:eastAsia="宋体" w:cs="黑体"/>
                <w:b/>
                <w:sz w:val="21"/>
                <w:szCs w:val="21"/>
              </w:rPr>
              <w:t>原    工    作    单    位    名    称</w:t>
            </w:r>
          </w:p>
        </w:tc>
        <w:tc>
          <w:tcPr>
            <w:tcW w:w="1763" w:type="dxa"/>
            <w:vAlign w:val="center"/>
          </w:tcPr>
          <w:p>
            <w:pPr>
              <w:jc w:val="center"/>
              <w:rPr>
                <w:rFonts w:hint="eastAsia" w:ascii="宋体" w:hAnsi="宋体" w:eastAsia="宋体" w:cs="黑体"/>
                <w:b/>
                <w:sz w:val="24"/>
                <w:szCs w:val="24"/>
              </w:rPr>
            </w:pPr>
            <w:r>
              <w:rPr>
                <w:rFonts w:hint="eastAsia" w:ascii="宋体" w:hAnsi="宋体" w:eastAsia="宋体" w:cs="黑体"/>
                <w:b/>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exact"/>
        </w:trPr>
        <w:tc>
          <w:tcPr>
            <w:tcW w:w="1804" w:type="dxa"/>
            <w:gridSpan w:val="2"/>
            <w:vMerge w:val="continue"/>
            <w:vAlign w:val="center"/>
          </w:tcPr>
          <w:p>
            <w:pPr>
              <w:jc w:val="center"/>
              <w:rPr>
                <w:rFonts w:hint="eastAsia" w:ascii="宋体" w:hAnsi="宋体" w:eastAsia="宋体" w:cs="黑体"/>
                <w:b/>
                <w:sz w:val="24"/>
                <w:szCs w:val="24"/>
              </w:rPr>
            </w:pPr>
          </w:p>
        </w:tc>
        <w:tc>
          <w:tcPr>
            <w:tcW w:w="1560" w:type="dxa"/>
            <w:gridSpan w:val="3"/>
            <w:vAlign w:val="center"/>
          </w:tcPr>
          <w:p>
            <w:pPr>
              <w:rPr>
                <w:rFonts w:hint="eastAsia" w:ascii="宋体" w:hAnsi="宋体" w:eastAsia="宋体" w:cs="黑体"/>
                <w:b/>
                <w:sz w:val="21"/>
                <w:szCs w:val="21"/>
              </w:rPr>
            </w:pPr>
          </w:p>
        </w:tc>
        <w:tc>
          <w:tcPr>
            <w:tcW w:w="4479" w:type="dxa"/>
            <w:gridSpan w:val="9"/>
            <w:vAlign w:val="center"/>
          </w:tcPr>
          <w:p>
            <w:pPr>
              <w:rPr>
                <w:rFonts w:hint="eastAsia" w:ascii="宋体" w:hAnsi="宋体" w:eastAsia="宋体" w:cs="黑体"/>
                <w:b/>
                <w:sz w:val="21"/>
                <w:szCs w:val="21"/>
              </w:rPr>
            </w:pPr>
          </w:p>
        </w:tc>
        <w:tc>
          <w:tcPr>
            <w:tcW w:w="1763" w:type="dxa"/>
            <w:vAlign w:val="center"/>
          </w:tcPr>
          <w:p>
            <w:pPr>
              <w:jc w:val="center"/>
              <w:rPr>
                <w:rFonts w:hint="eastAsia" w:ascii="宋体" w:hAnsi="宋体" w:eastAsia="宋体" w:cs="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trPr>
        <w:tc>
          <w:tcPr>
            <w:tcW w:w="1804" w:type="dxa"/>
            <w:gridSpan w:val="2"/>
            <w:vMerge w:val="continue"/>
            <w:vAlign w:val="center"/>
          </w:tcPr>
          <w:p>
            <w:pPr>
              <w:jc w:val="center"/>
              <w:rPr>
                <w:rFonts w:hint="eastAsia" w:ascii="宋体" w:hAnsi="宋体" w:eastAsia="宋体" w:cs="黑体"/>
                <w:b/>
                <w:sz w:val="24"/>
                <w:szCs w:val="24"/>
              </w:rPr>
            </w:pPr>
          </w:p>
        </w:tc>
        <w:tc>
          <w:tcPr>
            <w:tcW w:w="1560" w:type="dxa"/>
            <w:gridSpan w:val="3"/>
            <w:vAlign w:val="center"/>
          </w:tcPr>
          <w:p>
            <w:pPr>
              <w:widowControl/>
              <w:rPr>
                <w:rFonts w:hint="eastAsia" w:ascii="宋体" w:hAnsi="宋体" w:eastAsia="宋体" w:cs="黑体"/>
                <w:b/>
                <w:kern w:val="0"/>
                <w:sz w:val="21"/>
                <w:szCs w:val="21"/>
              </w:rPr>
            </w:pPr>
          </w:p>
          <w:p>
            <w:pPr>
              <w:widowControl/>
              <w:rPr>
                <w:rFonts w:hint="eastAsia" w:ascii="宋体" w:hAnsi="宋体" w:eastAsia="宋体" w:cs="黑体"/>
                <w:b/>
                <w:kern w:val="0"/>
                <w:sz w:val="21"/>
                <w:szCs w:val="21"/>
              </w:rPr>
            </w:pPr>
          </w:p>
        </w:tc>
        <w:tc>
          <w:tcPr>
            <w:tcW w:w="4479" w:type="dxa"/>
            <w:gridSpan w:val="9"/>
            <w:vAlign w:val="center"/>
          </w:tcPr>
          <w:p>
            <w:pPr>
              <w:widowControl/>
              <w:rPr>
                <w:rFonts w:hint="eastAsia" w:ascii="宋体" w:hAnsi="宋体" w:eastAsia="宋体" w:cs="黑体"/>
                <w:b/>
                <w:kern w:val="0"/>
                <w:sz w:val="21"/>
                <w:szCs w:val="21"/>
              </w:rPr>
            </w:pPr>
          </w:p>
        </w:tc>
        <w:tc>
          <w:tcPr>
            <w:tcW w:w="1763" w:type="dxa"/>
            <w:vAlign w:val="center"/>
          </w:tcPr>
          <w:p>
            <w:pPr>
              <w:jc w:val="center"/>
              <w:rPr>
                <w:rFonts w:hint="eastAsia" w:ascii="宋体" w:hAnsi="宋体" w:eastAsia="宋体" w:cs="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exact"/>
        </w:trPr>
        <w:tc>
          <w:tcPr>
            <w:tcW w:w="1804" w:type="dxa"/>
            <w:gridSpan w:val="2"/>
            <w:vMerge w:val="continue"/>
            <w:vAlign w:val="center"/>
          </w:tcPr>
          <w:p>
            <w:pPr>
              <w:jc w:val="center"/>
              <w:rPr>
                <w:rFonts w:hint="eastAsia" w:ascii="宋体" w:hAnsi="宋体" w:eastAsia="宋体" w:cs="黑体"/>
                <w:b/>
                <w:sz w:val="24"/>
                <w:szCs w:val="24"/>
              </w:rPr>
            </w:pPr>
          </w:p>
        </w:tc>
        <w:tc>
          <w:tcPr>
            <w:tcW w:w="1560" w:type="dxa"/>
            <w:gridSpan w:val="3"/>
            <w:vAlign w:val="center"/>
          </w:tcPr>
          <w:p>
            <w:pPr>
              <w:widowControl/>
              <w:rPr>
                <w:rFonts w:hint="eastAsia" w:ascii="宋体" w:hAnsi="宋体" w:eastAsia="宋体" w:cs="黑体"/>
                <w:b/>
                <w:kern w:val="0"/>
                <w:sz w:val="21"/>
                <w:szCs w:val="21"/>
              </w:rPr>
            </w:pPr>
          </w:p>
          <w:p>
            <w:pPr>
              <w:widowControl/>
              <w:rPr>
                <w:rFonts w:hint="eastAsia" w:ascii="宋体" w:hAnsi="宋体" w:eastAsia="宋体" w:cs="黑体"/>
                <w:b/>
                <w:kern w:val="0"/>
                <w:sz w:val="21"/>
                <w:szCs w:val="21"/>
              </w:rPr>
            </w:pPr>
          </w:p>
          <w:p>
            <w:pPr>
              <w:widowControl/>
              <w:rPr>
                <w:rFonts w:hint="eastAsia" w:ascii="宋体" w:hAnsi="宋体" w:eastAsia="宋体" w:cs="黑体"/>
                <w:b/>
                <w:kern w:val="0"/>
                <w:sz w:val="21"/>
                <w:szCs w:val="21"/>
              </w:rPr>
            </w:pPr>
          </w:p>
        </w:tc>
        <w:tc>
          <w:tcPr>
            <w:tcW w:w="4479" w:type="dxa"/>
            <w:gridSpan w:val="9"/>
            <w:vAlign w:val="center"/>
          </w:tcPr>
          <w:p>
            <w:pPr>
              <w:widowControl/>
              <w:jc w:val="center"/>
              <w:rPr>
                <w:rFonts w:hint="eastAsia" w:ascii="宋体" w:hAnsi="宋体" w:eastAsia="宋体" w:cs="黑体"/>
                <w:b/>
                <w:kern w:val="0"/>
                <w:sz w:val="21"/>
                <w:szCs w:val="21"/>
              </w:rPr>
            </w:pPr>
          </w:p>
        </w:tc>
        <w:tc>
          <w:tcPr>
            <w:tcW w:w="1763" w:type="dxa"/>
            <w:vAlign w:val="center"/>
          </w:tcPr>
          <w:p>
            <w:pPr>
              <w:jc w:val="center"/>
              <w:rPr>
                <w:rFonts w:hint="eastAsia" w:ascii="宋体" w:hAnsi="宋体" w:eastAsia="宋体" w:cs="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3364" w:type="dxa"/>
            <w:gridSpan w:val="5"/>
            <w:vMerge w:val="restart"/>
            <w:vAlign w:val="center"/>
          </w:tcPr>
          <w:p>
            <w:pPr>
              <w:jc w:val="both"/>
              <w:rPr>
                <w:rFonts w:hint="eastAsia" w:ascii="宋体" w:hAnsi="宋体" w:eastAsia="宋体" w:cs="黑体"/>
                <w:b/>
                <w:sz w:val="24"/>
                <w:szCs w:val="24"/>
              </w:rPr>
            </w:pPr>
          </w:p>
          <w:p>
            <w:pPr>
              <w:rPr>
                <w:rFonts w:hint="eastAsia" w:ascii="宋体" w:hAnsi="宋体" w:eastAsia="宋体" w:cs="黑体"/>
                <w:b/>
                <w:sz w:val="21"/>
                <w:szCs w:val="21"/>
              </w:rPr>
            </w:pPr>
          </w:p>
          <w:p>
            <w:pPr>
              <w:jc w:val="center"/>
              <w:rPr>
                <w:rFonts w:hint="eastAsia" w:ascii="宋体" w:hAnsi="宋体" w:eastAsia="宋体" w:cs="黑体"/>
                <w:b/>
                <w:sz w:val="24"/>
                <w:szCs w:val="24"/>
              </w:rPr>
            </w:pPr>
            <w:r>
              <w:rPr>
                <w:rFonts w:hint="eastAsia" w:ascii="宋体" w:hAnsi="宋体" w:eastAsia="宋体" w:cs="黑体"/>
                <w:b/>
                <w:sz w:val="24"/>
                <w:szCs w:val="24"/>
              </w:rPr>
              <w:t>学</w:t>
            </w:r>
          </w:p>
          <w:p>
            <w:pPr>
              <w:jc w:val="center"/>
              <w:rPr>
                <w:rFonts w:hint="eastAsia" w:ascii="宋体" w:hAnsi="宋体" w:eastAsia="宋体" w:cs="黑体"/>
                <w:b/>
                <w:sz w:val="24"/>
                <w:szCs w:val="24"/>
              </w:rPr>
            </w:pPr>
            <w:r>
              <w:rPr>
                <w:rFonts w:hint="eastAsia" w:ascii="宋体" w:hAnsi="宋体" w:eastAsia="宋体" w:cs="黑体"/>
                <w:b/>
                <w:sz w:val="24"/>
                <w:szCs w:val="24"/>
              </w:rPr>
              <w:t>习</w:t>
            </w:r>
          </w:p>
          <w:p>
            <w:pPr>
              <w:jc w:val="center"/>
              <w:rPr>
                <w:rFonts w:hint="eastAsia" w:ascii="宋体" w:hAnsi="宋体" w:eastAsia="宋体" w:cs="黑体"/>
                <w:b/>
                <w:sz w:val="24"/>
                <w:szCs w:val="24"/>
              </w:rPr>
            </w:pPr>
            <w:r>
              <w:rPr>
                <w:rFonts w:hint="eastAsia" w:ascii="宋体" w:hAnsi="宋体" w:eastAsia="宋体" w:cs="黑体"/>
                <w:b/>
                <w:sz w:val="24"/>
                <w:szCs w:val="24"/>
              </w:rPr>
              <w:t>课</w:t>
            </w:r>
          </w:p>
          <w:p>
            <w:pPr>
              <w:jc w:val="center"/>
              <w:rPr>
                <w:rFonts w:hint="eastAsia" w:ascii="宋体" w:hAnsi="宋体" w:eastAsia="宋体" w:cs="黑体"/>
                <w:b/>
                <w:sz w:val="24"/>
                <w:szCs w:val="24"/>
              </w:rPr>
            </w:pPr>
            <w:r>
              <w:rPr>
                <w:rFonts w:hint="eastAsia" w:ascii="宋体" w:hAnsi="宋体" w:eastAsia="宋体" w:cs="黑体"/>
                <w:b/>
                <w:sz w:val="24"/>
                <w:szCs w:val="24"/>
              </w:rPr>
              <w:t>程</w:t>
            </w:r>
          </w:p>
        </w:tc>
        <w:tc>
          <w:tcPr>
            <w:tcW w:w="4479" w:type="dxa"/>
            <w:gridSpan w:val="9"/>
            <w:textDirection w:val="lrTb"/>
            <w:vAlign w:val="top"/>
          </w:tcPr>
          <w:p>
            <w:pPr>
              <w:spacing w:line="460" w:lineRule="atLeast"/>
              <w:rPr>
                <w:rFonts w:hint="eastAsia" w:ascii="宋体" w:hAnsi="宋体" w:eastAsia="宋体"/>
                <w:b/>
                <w:sz w:val="21"/>
                <w:szCs w:val="21"/>
              </w:rPr>
            </w:pPr>
            <w:r>
              <w:rPr>
                <w:rFonts w:hint="eastAsia" w:ascii="宋体" w:hAnsi="宋体" w:eastAsia="宋体"/>
                <w:b/>
                <w:sz w:val="21"/>
                <w:szCs w:val="21"/>
              </w:rPr>
              <w:t>安全生产法及相关法律知识</w:t>
            </w:r>
          </w:p>
        </w:tc>
        <w:tc>
          <w:tcPr>
            <w:tcW w:w="1763" w:type="dxa"/>
            <w:vAlign w:val="center"/>
          </w:tcPr>
          <w:p>
            <w:pPr>
              <w:jc w:val="center"/>
              <w:rPr>
                <w:rFonts w:hint="eastAsia" w:ascii="宋体" w:hAnsi="宋体" w:eastAsia="宋体" w:cs="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3364" w:type="dxa"/>
            <w:gridSpan w:val="5"/>
            <w:vMerge w:val="continue"/>
            <w:vAlign w:val="center"/>
          </w:tcPr>
          <w:p>
            <w:pPr>
              <w:rPr>
                <w:rFonts w:hint="eastAsia" w:ascii="宋体" w:hAnsi="宋体" w:eastAsia="宋体" w:cs="黑体"/>
                <w:b/>
                <w:sz w:val="24"/>
                <w:szCs w:val="24"/>
              </w:rPr>
            </w:pPr>
          </w:p>
        </w:tc>
        <w:tc>
          <w:tcPr>
            <w:tcW w:w="4479" w:type="dxa"/>
            <w:gridSpan w:val="9"/>
            <w:textDirection w:val="lrTb"/>
            <w:vAlign w:val="top"/>
          </w:tcPr>
          <w:p>
            <w:pPr>
              <w:spacing w:line="460" w:lineRule="atLeast"/>
              <w:rPr>
                <w:rFonts w:hint="eastAsia" w:ascii="宋体" w:hAnsi="宋体" w:eastAsia="宋体"/>
                <w:b/>
                <w:sz w:val="21"/>
                <w:szCs w:val="21"/>
              </w:rPr>
            </w:pPr>
            <w:r>
              <w:rPr>
                <w:rFonts w:hint="eastAsia" w:ascii="宋体" w:hAnsi="宋体" w:eastAsia="宋体"/>
                <w:b/>
                <w:sz w:val="21"/>
                <w:szCs w:val="21"/>
              </w:rPr>
              <w:t>安全生产管理知识</w:t>
            </w:r>
          </w:p>
        </w:tc>
        <w:tc>
          <w:tcPr>
            <w:tcW w:w="1763" w:type="dxa"/>
            <w:vAlign w:val="center"/>
          </w:tcPr>
          <w:p>
            <w:pPr>
              <w:jc w:val="center"/>
              <w:rPr>
                <w:rFonts w:hint="eastAsia" w:ascii="宋体" w:hAnsi="宋体" w:eastAsia="宋体" w:cs="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3364" w:type="dxa"/>
            <w:gridSpan w:val="5"/>
            <w:vMerge w:val="continue"/>
            <w:vAlign w:val="center"/>
          </w:tcPr>
          <w:p>
            <w:pPr>
              <w:rPr>
                <w:rFonts w:hint="eastAsia" w:ascii="宋体" w:hAnsi="宋体" w:eastAsia="宋体" w:cs="黑体"/>
                <w:b/>
                <w:sz w:val="24"/>
                <w:szCs w:val="24"/>
              </w:rPr>
            </w:pPr>
          </w:p>
        </w:tc>
        <w:tc>
          <w:tcPr>
            <w:tcW w:w="4479" w:type="dxa"/>
            <w:gridSpan w:val="9"/>
            <w:textDirection w:val="lrTb"/>
            <w:vAlign w:val="top"/>
          </w:tcPr>
          <w:p>
            <w:pPr>
              <w:spacing w:line="460" w:lineRule="atLeast"/>
              <w:rPr>
                <w:rFonts w:hint="eastAsia" w:ascii="宋体" w:hAnsi="宋体" w:eastAsia="宋体"/>
                <w:b/>
                <w:sz w:val="21"/>
                <w:szCs w:val="21"/>
              </w:rPr>
            </w:pPr>
            <w:r>
              <w:rPr>
                <w:rFonts w:hint="eastAsia" w:ascii="宋体" w:hAnsi="宋体" w:eastAsia="宋体"/>
                <w:b/>
                <w:sz w:val="21"/>
                <w:szCs w:val="21"/>
              </w:rPr>
              <w:t>安全生产技术</w:t>
            </w:r>
          </w:p>
        </w:tc>
        <w:tc>
          <w:tcPr>
            <w:tcW w:w="1763" w:type="dxa"/>
            <w:vAlign w:val="center"/>
          </w:tcPr>
          <w:p>
            <w:pPr>
              <w:widowControl/>
              <w:jc w:val="center"/>
              <w:rPr>
                <w:rFonts w:hint="eastAsia" w:ascii="宋体" w:hAnsi="宋体" w:eastAsia="宋体" w:cs="黑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3364" w:type="dxa"/>
            <w:gridSpan w:val="5"/>
            <w:vMerge w:val="continue"/>
            <w:vAlign w:val="center"/>
          </w:tcPr>
          <w:p>
            <w:pPr>
              <w:rPr>
                <w:rFonts w:hint="eastAsia" w:ascii="宋体" w:hAnsi="宋体" w:eastAsia="宋体" w:cs="黑体"/>
                <w:b/>
                <w:sz w:val="24"/>
                <w:szCs w:val="24"/>
              </w:rPr>
            </w:pPr>
          </w:p>
        </w:tc>
        <w:tc>
          <w:tcPr>
            <w:tcW w:w="4479" w:type="dxa"/>
            <w:gridSpan w:val="9"/>
            <w:textDirection w:val="lrTb"/>
            <w:vAlign w:val="top"/>
          </w:tcPr>
          <w:p>
            <w:pPr>
              <w:spacing w:line="460" w:lineRule="atLeast"/>
              <w:rPr>
                <w:rFonts w:hint="eastAsia" w:ascii="宋体" w:hAnsi="宋体" w:eastAsia="宋体"/>
                <w:b/>
                <w:sz w:val="21"/>
                <w:szCs w:val="21"/>
              </w:rPr>
            </w:pPr>
            <w:r>
              <w:rPr>
                <w:rFonts w:hint="eastAsia" w:ascii="宋体" w:hAnsi="宋体" w:eastAsia="宋体"/>
                <w:b/>
                <w:sz w:val="21"/>
                <w:szCs w:val="21"/>
              </w:rPr>
              <w:t>安全生产事故案例分析</w:t>
            </w:r>
          </w:p>
        </w:tc>
        <w:tc>
          <w:tcPr>
            <w:tcW w:w="1763" w:type="dxa"/>
            <w:vAlign w:val="center"/>
          </w:tcPr>
          <w:p>
            <w:pPr>
              <w:widowControl/>
              <w:jc w:val="center"/>
              <w:rPr>
                <w:rFonts w:hint="eastAsia" w:ascii="宋体" w:hAnsi="宋体" w:eastAsia="宋体" w:cs="黑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809" w:type="dxa"/>
            <w:tcBorders>
              <w:right w:val="nil"/>
            </w:tcBorders>
            <w:vAlign w:val="center"/>
          </w:tcPr>
          <w:p>
            <w:pPr>
              <w:rPr>
                <w:rFonts w:hint="eastAsia" w:ascii="宋体" w:hAnsi="宋体" w:eastAsia="宋体" w:cs="黑体"/>
                <w:b/>
                <w:sz w:val="24"/>
                <w:szCs w:val="24"/>
              </w:rPr>
            </w:pPr>
            <w:r>
              <w:rPr>
                <w:rFonts w:hint="eastAsia" w:ascii="宋体" w:hAnsi="宋体" w:eastAsia="宋体" w:cs="黑体"/>
                <w:b/>
                <w:sz w:val="24"/>
                <w:szCs w:val="24"/>
              </w:rPr>
              <w:t>费 用</w:t>
            </w:r>
          </w:p>
        </w:tc>
        <w:tc>
          <w:tcPr>
            <w:tcW w:w="2414" w:type="dxa"/>
            <w:gridSpan w:val="3"/>
            <w:tcBorders>
              <w:right w:val="single" w:color="auto" w:sz="4" w:space="0"/>
            </w:tcBorders>
            <w:vAlign w:val="center"/>
          </w:tcPr>
          <w:p>
            <w:pPr>
              <w:rPr>
                <w:rFonts w:hint="eastAsia" w:ascii="宋体" w:hAnsi="宋体" w:eastAsia="宋体" w:cs="黑体"/>
                <w:b/>
                <w:sz w:val="21"/>
                <w:szCs w:val="21"/>
              </w:rPr>
            </w:pPr>
          </w:p>
        </w:tc>
        <w:tc>
          <w:tcPr>
            <w:tcW w:w="1518" w:type="dxa"/>
            <w:gridSpan w:val="4"/>
            <w:tcBorders>
              <w:left w:val="single" w:color="auto" w:sz="4" w:space="0"/>
            </w:tcBorders>
            <w:vAlign w:val="center"/>
          </w:tcPr>
          <w:p>
            <w:pPr>
              <w:jc w:val="center"/>
              <w:rPr>
                <w:rFonts w:hint="eastAsia" w:ascii="宋体" w:hAnsi="宋体" w:eastAsia="宋体" w:cs="黑体"/>
                <w:b/>
                <w:sz w:val="21"/>
                <w:szCs w:val="21"/>
              </w:rPr>
            </w:pPr>
            <w:r>
              <w:rPr>
                <w:rFonts w:hint="eastAsia" w:ascii="宋体" w:hAnsi="宋体" w:eastAsia="宋体" w:cs="黑体"/>
                <w:b/>
                <w:sz w:val="21"/>
                <w:szCs w:val="21"/>
              </w:rPr>
              <w:t>交款方式</w:t>
            </w:r>
          </w:p>
        </w:tc>
        <w:tc>
          <w:tcPr>
            <w:tcW w:w="1122" w:type="dxa"/>
            <w:gridSpan w:val="2"/>
            <w:vAlign w:val="center"/>
          </w:tcPr>
          <w:p>
            <w:pPr>
              <w:rPr>
                <w:rFonts w:hint="eastAsia" w:ascii="宋体" w:hAnsi="宋体" w:eastAsia="宋体" w:cs="黑体"/>
                <w:b/>
                <w:sz w:val="24"/>
                <w:szCs w:val="24"/>
              </w:rPr>
            </w:pPr>
            <w:r>
              <w:rPr>
                <w:rFonts w:hint="eastAsia" w:ascii="宋体" w:hAnsi="宋体" w:eastAsia="宋体" w:cs="黑体"/>
                <w:b/>
                <w:sz w:val="24"/>
                <w:szCs w:val="24"/>
              </w:rPr>
              <w:t>网银汇款</w:t>
            </w:r>
          </w:p>
        </w:tc>
        <w:tc>
          <w:tcPr>
            <w:tcW w:w="864" w:type="dxa"/>
            <w:gridSpan w:val="2"/>
            <w:vAlign w:val="center"/>
          </w:tcPr>
          <w:p>
            <w:pPr>
              <w:rPr>
                <w:rFonts w:hint="eastAsia" w:ascii="宋体" w:hAnsi="宋体" w:eastAsia="宋体" w:cs="黑体"/>
                <w:b/>
                <w:sz w:val="24"/>
                <w:szCs w:val="24"/>
              </w:rPr>
            </w:pPr>
          </w:p>
        </w:tc>
        <w:tc>
          <w:tcPr>
            <w:tcW w:w="1116" w:type="dxa"/>
            <w:gridSpan w:val="2"/>
            <w:vAlign w:val="center"/>
          </w:tcPr>
          <w:p>
            <w:pPr>
              <w:jc w:val="center"/>
              <w:rPr>
                <w:rFonts w:hint="eastAsia" w:ascii="宋体" w:hAnsi="宋体" w:eastAsia="宋体" w:cs="黑体"/>
                <w:b/>
                <w:sz w:val="24"/>
                <w:szCs w:val="24"/>
              </w:rPr>
            </w:pPr>
            <w:r>
              <w:rPr>
                <w:rFonts w:hint="eastAsia" w:ascii="宋体" w:hAnsi="宋体" w:eastAsia="宋体" w:cs="黑体"/>
                <w:b/>
                <w:sz w:val="24"/>
                <w:szCs w:val="24"/>
              </w:rPr>
              <w:t>银行汇款</w:t>
            </w:r>
          </w:p>
        </w:tc>
        <w:tc>
          <w:tcPr>
            <w:tcW w:w="1763" w:type="dxa"/>
            <w:vAlign w:val="center"/>
          </w:tcPr>
          <w:p>
            <w:pPr>
              <w:rPr>
                <w:rFonts w:hint="eastAsia" w:ascii="宋体" w:hAnsi="宋体" w:eastAsia="宋体" w:cs="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trPr>
        <w:tc>
          <w:tcPr>
            <w:tcW w:w="809" w:type="dxa"/>
            <w:vAlign w:val="center"/>
          </w:tcPr>
          <w:p>
            <w:pPr>
              <w:spacing w:line="340" w:lineRule="atLeast"/>
              <w:jc w:val="center"/>
              <w:rPr>
                <w:rFonts w:hint="eastAsia" w:ascii="宋体" w:hAnsi="宋体" w:eastAsia="宋体" w:cs="黑体"/>
                <w:b/>
                <w:color w:val="000000"/>
                <w:sz w:val="24"/>
                <w:szCs w:val="24"/>
              </w:rPr>
            </w:pPr>
            <w:r>
              <w:rPr>
                <w:rFonts w:hint="eastAsia" w:ascii="宋体" w:hAnsi="宋体" w:eastAsia="宋体" w:cs="黑体"/>
                <w:b/>
                <w:bCs/>
                <w:color w:val="000000"/>
                <w:sz w:val="24"/>
                <w:szCs w:val="24"/>
              </w:rPr>
              <w:t>汇款方式</w:t>
            </w:r>
          </w:p>
        </w:tc>
        <w:tc>
          <w:tcPr>
            <w:tcW w:w="8797" w:type="dxa"/>
            <w:gridSpan w:val="14"/>
            <w:vAlign w:val="center"/>
          </w:tcPr>
          <w:p>
            <w:pPr>
              <w:spacing w:line="460" w:lineRule="atLeast"/>
              <w:rPr>
                <w:rFonts w:hint="eastAsia" w:ascii="宋体" w:hAnsi="宋体" w:eastAsia="宋体"/>
                <w:b/>
                <w:sz w:val="21"/>
                <w:szCs w:val="21"/>
              </w:rPr>
            </w:pPr>
            <w:r>
              <w:rPr>
                <w:rFonts w:hint="eastAsia" w:ascii="宋体" w:hAnsi="宋体" w:eastAsia="宋体"/>
                <w:b/>
                <w:sz w:val="21"/>
                <w:szCs w:val="21"/>
              </w:rPr>
              <w:t>户  名：南通思源注册安全工程师事务所有限公司</w:t>
            </w:r>
          </w:p>
          <w:p>
            <w:pPr>
              <w:spacing w:line="460" w:lineRule="atLeast"/>
              <w:rPr>
                <w:rFonts w:ascii="宋体" w:hAnsi="宋体" w:eastAsia="宋体"/>
                <w:b/>
                <w:kern w:val="0"/>
                <w:sz w:val="21"/>
                <w:szCs w:val="21"/>
              </w:rPr>
            </w:pPr>
            <w:r>
              <w:rPr>
                <w:rFonts w:hint="eastAsia" w:ascii="宋体" w:hAnsi="宋体" w:eastAsia="宋体"/>
                <w:b/>
                <w:sz w:val="21"/>
                <w:szCs w:val="21"/>
              </w:rPr>
              <w:t>开户行：江苏银行南通静海支行</w:t>
            </w:r>
          </w:p>
          <w:p>
            <w:pPr>
              <w:tabs>
                <w:tab w:val="left" w:pos="5670"/>
                <w:tab w:val="left" w:pos="6090"/>
                <w:tab w:val="left" w:pos="6195"/>
              </w:tabs>
              <w:adjustRightInd w:val="0"/>
              <w:snapToGrid w:val="0"/>
              <w:rPr>
                <w:rFonts w:hint="eastAsia" w:ascii="宋体" w:hAnsi="宋体" w:eastAsia="宋体"/>
                <w:b/>
                <w:sz w:val="21"/>
                <w:szCs w:val="21"/>
              </w:rPr>
            </w:pPr>
          </w:p>
          <w:p>
            <w:pPr>
              <w:autoSpaceDE w:val="0"/>
              <w:autoSpaceDN w:val="0"/>
              <w:rPr>
                <w:rFonts w:hint="eastAsia" w:ascii="宋体" w:hAnsi="宋体" w:eastAsia="宋体" w:cs="黑体"/>
                <w:b/>
                <w:color w:val="000000"/>
                <w:sz w:val="21"/>
                <w:szCs w:val="21"/>
              </w:rPr>
            </w:pPr>
            <w:r>
              <w:rPr>
                <w:rFonts w:hint="eastAsia" w:ascii="宋体" w:hAnsi="宋体" w:eastAsia="宋体"/>
                <w:b/>
                <w:sz w:val="21"/>
                <w:szCs w:val="21"/>
              </w:rPr>
              <w:t xml:space="preserve">账  号：  </w:t>
            </w:r>
            <w:r>
              <w:rPr>
                <w:rFonts w:hint="eastAsia" w:ascii="宋体" w:hAnsi="宋体" w:eastAsia="宋体" w:cs="黑体"/>
                <w:b/>
                <w:color w:val="000000"/>
                <w:sz w:val="21"/>
                <w:szCs w:val="21"/>
              </w:rPr>
              <w:t>50260188000530203</w:t>
            </w:r>
          </w:p>
        </w:tc>
      </w:tr>
    </w:tbl>
    <w:p>
      <w:pPr>
        <w:rPr>
          <w:rFonts w:hint="eastAsia" w:ascii="宋体" w:hAnsi="宋体" w:eastAsia="宋体" w:cs="黑体"/>
          <w:b/>
          <w:bCs/>
          <w:sz w:val="24"/>
          <w:szCs w:val="24"/>
        </w:rPr>
      </w:pPr>
      <w:r>
        <w:rPr>
          <w:rFonts w:hint="eastAsia" w:ascii="宋体" w:hAnsi="宋体" w:eastAsia="宋体" w:cs="黑体"/>
          <w:b/>
          <w:sz w:val="21"/>
          <w:szCs w:val="21"/>
        </w:rPr>
        <w:t>填表说明：</w:t>
      </w:r>
    </w:p>
    <w:p>
      <w:pPr>
        <w:spacing w:line="420" w:lineRule="exact"/>
        <w:jc w:val="left"/>
        <w:rPr>
          <w:rFonts w:hint="eastAsia" w:ascii="宋体" w:hAnsi="宋体" w:eastAsia="宋体" w:cs="黑体"/>
          <w:b/>
          <w:color w:val="000000"/>
          <w:sz w:val="21"/>
          <w:szCs w:val="21"/>
        </w:rPr>
      </w:pPr>
      <w:r>
        <w:rPr>
          <w:rFonts w:hint="eastAsia" w:ascii="宋体" w:hAnsi="宋体" w:eastAsia="宋体" w:cs="黑体"/>
          <w:b/>
          <w:sz w:val="21"/>
          <w:szCs w:val="21"/>
        </w:rPr>
        <w:t>1、选择申请专业在表中“空格”打</w:t>
      </w:r>
      <w:r>
        <w:rPr>
          <w:rFonts w:hint="eastAsia" w:ascii="宋体" w:hAnsi="宋体" w:eastAsia="宋体" w:cs="黑体"/>
          <w:b/>
          <w:color w:val="000000"/>
          <w:sz w:val="21"/>
          <w:szCs w:val="21"/>
        </w:rPr>
        <w:t>“√”，选择学习科目在</w:t>
      </w:r>
      <w:r>
        <w:rPr>
          <w:rFonts w:hint="eastAsia" w:ascii="宋体" w:hAnsi="宋体" w:eastAsia="宋体" w:cs="黑体"/>
          <w:b/>
          <w:sz w:val="21"/>
          <w:szCs w:val="21"/>
        </w:rPr>
        <w:t>“空格”打</w:t>
      </w:r>
      <w:r>
        <w:rPr>
          <w:rFonts w:hint="eastAsia" w:ascii="宋体" w:hAnsi="宋体" w:eastAsia="宋体" w:cs="黑体"/>
          <w:b/>
          <w:color w:val="000000"/>
          <w:sz w:val="21"/>
          <w:szCs w:val="21"/>
        </w:rPr>
        <w:t>“√”。</w:t>
      </w:r>
    </w:p>
    <w:p>
      <w:pPr>
        <w:spacing w:line="420" w:lineRule="exact"/>
        <w:jc w:val="left"/>
        <w:rPr>
          <w:rFonts w:hint="eastAsia" w:ascii="宋体" w:hAnsi="宋体" w:eastAsia="宋体" w:cs="黑体"/>
          <w:b/>
          <w:color w:val="000000"/>
          <w:sz w:val="21"/>
          <w:szCs w:val="21"/>
        </w:rPr>
      </w:pPr>
      <w:r>
        <w:rPr>
          <w:rFonts w:hint="eastAsia" w:ascii="宋体" w:hAnsi="宋体" w:eastAsia="宋体" w:cs="黑体"/>
          <w:b/>
          <w:color w:val="000000"/>
          <w:sz w:val="21"/>
          <w:szCs w:val="21"/>
        </w:rPr>
        <w:t xml:space="preserve">2、请考生务必填写真实有效内容。                                                                                                                                                                      </w:t>
      </w:r>
    </w:p>
    <w:p>
      <w:pPr>
        <w:snapToGrid w:val="0"/>
        <w:spacing w:line="400" w:lineRule="atLeast"/>
        <w:rPr>
          <w:rFonts w:ascii="仿宋" w:hAnsi="仿宋" w:eastAsia="仿宋"/>
          <w:sz w:val="32"/>
          <w:szCs w:val="32"/>
        </w:rPr>
      </w:pPr>
      <w:r>
        <w:rPr>
          <w:rFonts w:hint="eastAsia" w:ascii="宋体" w:hAnsi="宋体" w:eastAsia="宋体" w:cs="黑体"/>
          <w:b/>
          <w:color w:val="000000"/>
          <w:sz w:val="21"/>
          <w:szCs w:val="21"/>
        </w:rPr>
        <w:t>3、将此表正确填写后与汇款凭证一起电邮至：</w:t>
      </w:r>
      <w:r>
        <w:rPr>
          <w:rFonts w:hint="eastAsia" w:ascii="宋体" w:hAnsi="宋体" w:eastAsia="宋体" w:cs="黑体"/>
          <w:b/>
          <w:color w:val="000000"/>
          <w:sz w:val="21"/>
          <w:szCs w:val="21"/>
          <w:lang w:val="en-US" w:eastAsia="zh-CN"/>
        </w:rPr>
        <w:t>jitongbing</w:t>
      </w:r>
      <w:r>
        <w:rPr>
          <w:rFonts w:hint="eastAsia" w:ascii="宋体" w:hAnsi="宋体" w:eastAsia="宋体" w:cs="黑体"/>
          <w:b/>
          <w:color w:val="000000"/>
          <w:sz w:val="21"/>
          <w:szCs w:val="21"/>
        </w:rPr>
        <w:t>@siyuansafety.com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GB">
    <w:altName w:val="宋体"/>
    <w:panose1 w:val="00000000000000000000"/>
    <w:charset w:val="86"/>
    <w:family w:val="roman"/>
    <w:pitch w:val="default"/>
    <w:sig w:usb0="00000000" w:usb1="00000000" w:usb2="00000000" w:usb3="00000000" w:csb0="0004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4B65"/>
    <w:rsid w:val="000346E4"/>
    <w:rsid w:val="00122446"/>
    <w:rsid w:val="00162EDA"/>
    <w:rsid w:val="00194D61"/>
    <w:rsid w:val="001A20F9"/>
    <w:rsid w:val="002C6DD6"/>
    <w:rsid w:val="003E4F10"/>
    <w:rsid w:val="004D38A7"/>
    <w:rsid w:val="004E6C27"/>
    <w:rsid w:val="006833B6"/>
    <w:rsid w:val="006E01F6"/>
    <w:rsid w:val="009858EF"/>
    <w:rsid w:val="00C812E8"/>
    <w:rsid w:val="00CF4B65"/>
    <w:rsid w:val="0B73569F"/>
    <w:rsid w:val="4FA92CA7"/>
    <w:rsid w:val="53C6097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155</Words>
  <Characters>887</Characters>
  <Lines>7</Lines>
  <Paragraphs>2</Paragraphs>
  <TotalTime>0</TotalTime>
  <ScaleCrop>false</ScaleCrop>
  <LinksUpToDate>false</LinksUpToDate>
  <CharactersWithSpaces>1040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2017-03-25T10:17:00Z</dcterms:created>
  <dc:creator>jitongbing</dc:creator>
  <cp:lastModifiedBy>jitongbing</cp:lastModifiedBy>
  <dcterms:modified xsi:type="dcterms:W3CDTF">2017-03-25T13:38:06Z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